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0F9EB" w14:textId="77777777" w:rsidR="008365CF" w:rsidRDefault="008365CF" w:rsidP="003E435C">
      <w:pPr>
        <w:pStyle w:val="paragraph"/>
        <w:spacing w:before="0" w:beforeAutospacing="0" w:after="0" w:afterAutospacing="0" w:line="480" w:lineRule="auto"/>
        <w:jc w:val="center"/>
        <w:textAlignment w:val="baseline"/>
        <w:rPr>
          <w:rStyle w:val="normaltextrun"/>
          <w:rFonts w:cs="Times New Roman"/>
          <w:b/>
          <w:bCs/>
          <w:color w:val="1D2129"/>
          <w:sz w:val="24"/>
          <w:szCs w:val="24"/>
        </w:rPr>
      </w:pPr>
    </w:p>
    <w:p w14:paraId="33B12330" w14:textId="00C9A9B8" w:rsidR="008365CF" w:rsidRDefault="008424EB" w:rsidP="008424EB">
      <w:pPr>
        <w:jc w:val="center"/>
        <w:rPr>
          <w:rStyle w:val="normaltextrun"/>
          <w:rFonts w:cs="Times New Roman"/>
          <w:b/>
          <w:bCs/>
          <w:color w:val="1D2129"/>
        </w:rPr>
      </w:pPr>
      <w:r>
        <w:rPr>
          <w:rFonts w:cs="Times New Roman"/>
          <w:b/>
          <w:bCs/>
          <w:noProof/>
          <w:color w:val="1D2129"/>
        </w:rPr>
        <mc:AlternateContent>
          <mc:Choice Requires="wps">
            <w:drawing>
              <wp:anchor distT="0" distB="0" distL="114300" distR="114300" simplePos="0" relativeHeight="251659264" behindDoc="0" locked="0" layoutInCell="1" allowOverlap="1" wp14:anchorId="5380B4E9" wp14:editId="1426C693">
                <wp:simplePos x="0" y="0"/>
                <wp:positionH relativeFrom="column">
                  <wp:posOffset>1600200</wp:posOffset>
                </wp:positionH>
                <wp:positionV relativeFrom="paragraph">
                  <wp:posOffset>2049780</wp:posOffset>
                </wp:positionV>
                <wp:extent cx="2971800" cy="22860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9718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B997B9" w14:textId="4480481E" w:rsidR="00583686" w:rsidRDefault="00583686" w:rsidP="008424EB">
                            <w:pPr>
                              <w:jc w:val="center"/>
                            </w:pPr>
                            <w:r>
                              <w:t>Gabriella Solano</w:t>
                            </w:r>
                          </w:p>
                          <w:p w14:paraId="039D4C2F" w14:textId="77777777" w:rsidR="00583686" w:rsidRDefault="00583686" w:rsidP="008424EB">
                            <w:pPr>
                              <w:jc w:val="center"/>
                            </w:pPr>
                          </w:p>
                          <w:p w14:paraId="085B84B6" w14:textId="064F167A" w:rsidR="00583686" w:rsidRDefault="00583686" w:rsidP="008424EB">
                            <w:pPr>
                              <w:jc w:val="center"/>
                            </w:pPr>
                            <w:r>
                              <w:t>Research Proposal</w:t>
                            </w:r>
                          </w:p>
                          <w:p w14:paraId="39FEFD7A" w14:textId="77777777" w:rsidR="00583686" w:rsidRDefault="00583686" w:rsidP="008424EB">
                            <w:pPr>
                              <w:jc w:val="center"/>
                            </w:pPr>
                          </w:p>
                          <w:p w14:paraId="231E020A" w14:textId="51410A8E" w:rsidR="00583686" w:rsidRDefault="00583686" w:rsidP="008424EB">
                            <w:pPr>
                              <w:jc w:val="center"/>
                            </w:pPr>
                            <w:r>
                              <w:t xml:space="preserve">University of Florida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80B4E9" id="_x0000_t202" coordsize="21600,21600" o:spt="202" path="m,l,21600r21600,l21600,xe">
                <v:stroke joinstyle="miter"/>
                <v:path gradientshapeok="t" o:connecttype="rect"/>
              </v:shapetype>
              <v:shape id="Text Box 13" o:spid="_x0000_s1026" type="#_x0000_t202" style="position:absolute;left:0;text-align:left;margin-left:126pt;margin-top:161.4pt;width:234pt;height:18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" filled="f" stroked="f">
                <v:textbox>
                  <w:txbxContent>
                    <w:p w14:paraId="73B997B9" w14:textId="4480481E" w:rsidR="00583686" w:rsidRDefault="00583686" w:rsidP="008424EB">
                      <w:pPr>
                        <w:jc w:val="center"/>
                      </w:pPr>
                      <w:r>
                        <w:t>Gabriella Solano</w:t>
                      </w:r>
                    </w:p>
                    <w:p w14:paraId="039D4C2F" w14:textId="77777777" w:rsidR="00583686" w:rsidRDefault="00583686" w:rsidP="008424EB">
                      <w:pPr>
                        <w:jc w:val="center"/>
                      </w:pPr>
                    </w:p>
                    <w:p w14:paraId="085B84B6" w14:textId="064F167A" w:rsidR="00583686" w:rsidRDefault="00583686" w:rsidP="008424EB">
                      <w:pPr>
                        <w:jc w:val="center"/>
                      </w:pPr>
                      <w:r>
                        <w:t>Research Proposal</w:t>
                      </w:r>
                    </w:p>
                    <w:p w14:paraId="39FEFD7A" w14:textId="77777777" w:rsidR="00583686" w:rsidRDefault="00583686" w:rsidP="008424EB">
                      <w:pPr>
                        <w:jc w:val="center"/>
                      </w:pPr>
                    </w:p>
                    <w:p w14:paraId="231E020A" w14:textId="51410A8E" w:rsidR="00583686" w:rsidRDefault="00583686" w:rsidP="008424EB">
                      <w:pPr>
                        <w:jc w:val="center"/>
                      </w:pPr>
                      <w:r>
                        <w:t xml:space="preserve">University of Florida </w:t>
                      </w:r>
                    </w:p>
                  </w:txbxContent>
                </v:textbox>
                <w10:wrap type="square"/>
              </v:shape>
            </w:pict>
          </mc:Fallback>
        </mc:AlternateContent>
      </w:r>
      <w:r w:rsidR="008365CF">
        <w:rPr>
          <w:rStyle w:val="normaltextrun"/>
          <w:rFonts w:cs="Times New Roman"/>
          <w:b/>
          <w:bCs/>
          <w:color w:val="1D2129"/>
        </w:rPr>
        <w:br w:type="page"/>
      </w:r>
    </w:p>
    <w:p w14:paraId="188D1C68" w14:textId="77777777" w:rsidR="008424EB" w:rsidRDefault="008424EB" w:rsidP="008424EB">
      <w:pPr>
        <w:jc w:val="center"/>
        <w:rPr>
          <w:rStyle w:val="normaltextrun"/>
          <w:rFonts w:ascii="Times New Roman" w:hAnsi="Times New Roman" w:cs="Times New Roman"/>
          <w:b/>
          <w:bCs/>
          <w:color w:val="1D2129"/>
        </w:rPr>
      </w:pPr>
    </w:p>
    <w:p w14:paraId="76FC5079" w14:textId="22D07F52" w:rsidR="00241A85" w:rsidRPr="00DA2446" w:rsidRDefault="00241A85" w:rsidP="003E435C">
      <w:pPr>
        <w:pStyle w:val="paragraph"/>
        <w:spacing w:before="0" w:beforeAutospacing="0" w:after="0" w:afterAutospacing="0" w:line="480" w:lineRule="auto"/>
        <w:jc w:val="center"/>
        <w:textAlignment w:val="baseline"/>
        <w:rPr>
          <w:rStyle w:val="eop"/>
          <w:rFonts w:cs="Times New Roman"/>
          <w:b/>
          <w:sz w:val="24"/>
          <w:szCs w:val="24"/>
        </w:rPr>
      </w:pPr>
      <w:r w:rsidRPr="00DA2446">
        <w:rPr>
          <w:rStyle w:val="normaltextrun"/>
          <w:rFonts w:cs="Times New Roman"/>
          <w:b/>
          <w:bCs/>
          <w:color w:val="1D2129"/>
          <w:sz w:val="24"/>
          <w:szCs w:val="24"/>
        </w:rPr>
        <w:t>Introduction</w:t>
      </w:r>
      <w:r w:rsidRPr="00DA2446">
        <w:rPr>
          <w:rStyle w:val="eop"/>
          <w:rFonts w:cs="Times New Roman"/>
          <w:b/>
          <w:sz w:val="24"/>
          <w:szCs w:val="24"/>
        </w:rPr>
        <w:t> </w:t>
      </w:r>
    </w:p>
    <w:p w14:paraId="197898D9" w14:textId="7B1D32B5" w:rsidR="004A4DDA" w:rsidRPr="00D73C07" w:rsidRDefault="00A13012" w:rsidP="004A4DDA">
      <w:pPr>
        <w:pStyle w:val="NormalWeb"/>
        <w:spacing w:before="0" w:beforeAutospacing="0" w:after="0" w:afterAutospacing="0" w:line="480" w:lineRule="auto"/>
        <w:ind w:firstLine="720"/>
        <w:rPr>
          <w:color w:val="222222"/>
          <w:sz w:val="24"/>
          <w:szCs w:val="24"/>
        </w:rPr>
      </w:pPr>
      <w:r w:rsidRPr="00D73C07">
        <w:rPr>
          <w:color w:val="222222"/>
          <w:sz w:val="24"/>
          <w:szCs w:val="24"/>
        </w:rPr>
        <w:t>Data driven i</w:t>
      </w:r>
      <w:r w:rsidR="003E435C" w:rsidRPr="00D73C07">
        <w:rPr>
          <w:color w:val="222222"/>
          <w:sz w:val="24"/>
          <w:szCs w:val="24"/>
        </w:rPr>
        <w:t>nstruction. In my three years teaching</w:t>
      </w:r>
      <w:r w:rsidR="00385CF0" w:rsidRPr="00D73C07">
        <w:rPr>
          <w:color w:val="222222"/>
          <w:sz w:val="24"/>
          <w:szCs w:val="24"/>
        </w:rPr>
        <w:t xml:space="preserve"> </w:t>
      </w:r>
      <w:r w:rsidR="00C7103F">
        <w:rPr>
          <w:color w:val="222222"/>
          <w:sz w:val="24"/>
          <w:szCs w:val="24"/>
        </w:rPr>
        <w:t xml:space="preserve">ELA </w:t>
      </w:r>
      <w:r w:rsidR="00385CF0" w:rsidRPr="00D73C07">
        <w:rPr>
          <w:sz w:val="24"/>
          <w:szCs w:val="24"/>
        </w:rPr>
        <w:t>in a Title I dual language elementary magnet program h</w:t>
      </w:r>
      <w:r w:rsidR="00DA2446">
        <w:rPr>
          <w:sz w:val="24"/>
          <w:szCs w:val="24"/>
        </w:rPr>
        <w:t>oused in a neighborhood school</w:t>
      </w:r>
      <w:r w:rsidRPr="00D73C07">
        <w:rPr>
          <w:color w:val="222222"/>
          <w:sz w:val="24"/>
          <w:szCs w:val="24"/>
        </w:rPr>
        <w:t xml:space="preserve"> I have heard these words more times than I can count. The first time I saw this phrase was at the top of a meeting agenda. As a new teacher fresh out of graduate s</w:t>
      </w:r>
      <w:r w:rsidR="003E435C" w:rsidRPr="00D73C07">
        <w:rPr>
          <w:color w:val="222222"/>
          <w:sz w:val="24"/>
          <w:szCs w:val="24"/>
        </w:rPr>
        <w:t>chool I assumed data encompassed</w:t>
      </w:r>
      <w:r w:rsidRPr="00D73C07">
        <w:rPr>
          <w:color w:val="222222"/>
          <w:sz w:val="24"/>
          <w:szCs w:val="24"/>
        </w:rPr>
        <w:t xml:space="preserve"> information retrieved from</w:t>
      </w:r>
      <w:r w:rsidR="00385CF0" w:rsidRPr="00D73C07">
        <w:rPr>
          <w:color w:val="222222"/>
          <w:sz w:val="24"/>
          <w:szCs w:val="24"/>
        </w:rPr>
        <w:t xml:space="preserve"> the</w:t>
      </w:r>
      <w:r w:rsidRPr="00D73C07">
        <w:rPr>
          <w:color w:val="222222"/>
          <w:sz w:val="24"/>
          <w:szCs w:val="24"/>
        </w:rPr>
        <w:t xml:space="preserve"> multiple and varied assessments</w:t>
      </w:r>
      <w:r w:rsidR="00385CF0" w:rsidRPr="00D73C07">
        <w:rPr>
          <w:color w:val="222222"/>
          <w:sz w:val="24"/>
          <w:szCs w:val="24"/>
        </w:rPr>
        <w:t xml:space="preserve"> I was taught to use</w:t>
      </w:r>
      <w:r w:rsidRPr="00D73C07">
        <w:rPr>
          <w:color w:val="222222"/>
          <w:sz w:val="24"/>
          <w:szCs w:val="24"/>
        </w:rPr>
        <w:t>. I came with my arms full of student notebooks, work samples, and observations. To my</w:t>
      </w:r>
      <w:r w:rsidR="00DA2446">
        <w:rPr>
          <w:color w:val="222222"/>
          <w:sz w:val="24"/>
          <w:szCs w:val="24"/>
        </w:rPr>
        <w:t xml:space="preserve"> surprise I was only asked </w:t>
      </w:r>
      <w:r w:rsidR="003E435C" w:rsidRPr="00D73C07">
        <w:rPr>
          <w:color w:val="222222"/>
          <w:sz w:val="24"/>
          <w:szCs w:val="24"/>
        </w:rPr>
        <w:t>to take out a score report from</w:t>
      </w:r>
      <w:r w:rsidR="00B45246" w:rsidRPr="00D73C07">
        <w:rPr>
          <w:color w:val="222222"/>
          <w:sz w:val="24"/>
          <w:szCs w:val="24"/>
        </w:rPr>
        <w:t xml:space="preserve"> a</w:t>
      </w:r>
      <w:r w:rsidR="003E435C" w:rsidRPr="00D73C07">
        <w:rPr>
          <w:color w:val="222222"/>
          <w:sz w:val="24"/>
          <w:szCs w:val="24"/>
        </w:rPr>
        <w:t xml:space="preserve"> </w:t>
      </w:r>
      <w:r w:rsidR="00B45246" w:rsidRPr="00D73C07">
        <w:rPr>
          <w:color w:val="222222"/>
          <w:sz w:val="24"/>
          <w:szCs w:val="24"/>
        </w:rPr>
        <w:t xml:space="preserve">standardized baseline assessment </w:t>
      </w:r>
      <w:r w:rsidR="00DE7C80">
        <w:rPr>
          <w:color w:val="222222"/>
          <w:sz w:val="24"/>
          <w:szCs w:val="24"/>
        </w:rPr>
        <w:t xml:space="preserve">of reading and writing skills </w:t>
      </w:r>
      <w:r w:rsidR="00B45246" w:rsidRPr="00D73C07">
        <w:rPr>
          <w:color w:val="222222"/>
          <w:sz w:val="24"/>
          <w:szCs w:val="24"/>
        </w:rPr>
        <w:t xml:space="preserve">students took their first week. </w:t>
      </w:r>
    </w:p>
    <w:p w14:paraId="7CAC997D" w14:textId="1A95530B" w:rsidR="00A13012" w:rsidRPr="00D73C07" w:rsidRDefault="00385CF0" w:rsidP="004A4DDA">
      <w:pPr>
        <w:pStyle w:val="NormalWeb"/>
        <w:spacing w:before="0" w:beforeAutospacing="0" w:after="0" w:afterAutospacing="0" w:line="480" w:lineRule="auto"/>
        <w:ind w:firstLine="720"/>
        <w:rPr>
          <w:color w:val="222222"/>
          <w:sz w:val="24"/>
          <w:szCs w:val="24"/>
        </w:rPr>
      </w:pPr>
      <w:r w:rsidRPr="00D73C07">
        <w:rPr>
          <w:color w:val="222222"/>
          <w:sz w:val="24"/>
          <w:szCs w:val="24"/>
        </w:rPr>
        <w:t xml:space="preserve">These numbers were </w:t>
      </w:r>
      <w:proofErr w:type="gramStart"/>
      <w:r w:rsidRPr="00D73C07">
        <w:rPr>
          <w:color w:val="222222"/>
          <w:sz w:val="24"/>
          <w:szCs w:val="24"/>
        </w:rPr>
        <w:t>suffice</w:t>
      </w:r>
      <w:proofErr w:type="gramEnd"/>
      <w:r w:rsidRPr="00D73C07">
        <w:rPr>
          <w:color w:val="222222"/>
          <w:sz w:val="24"/>
          <w:szCs w:val="24"/>
        </w:rPr>
        <w:t xml:space="preserve"> to </w:t>
      </w:r>
      <w:r w:rsidR="00B45246" w:rsidRPr="00D73C07">
        <w:rPr>
          <w:color w:val="222222"/>
          <w:sz w:val="24"/>
          <w:szCs w:val="24"/>
        </w:rPr>
        <w:t xml:space="preserve">fill bulletin boards that were divided in thirds. The top was for students in top percentile, known as ‘high flyers.’ The middle for average scores, known as ‘bubble students.’ The bottom was for lowest scores, known simply as “low.” I was handed green index cards to write and post </w:t>
      </w:r>
      <w:proofErr w:type="gramStart"/>
      <w:r w:rsidR="00B45246" w:rsidRPr="00D73C07">
        <w:rPr>
          <w:color w:val="222222"/>
          <w:sz w:val="24"/>
          <w:szCs w:val="24"/>
        </w:rPr>
        <w:t>high flyer</w:t>
      </w:r>
      <w:proofErr w:type="gramEnd"/>
      <w:r w:rsidR="00B45246" w:rsidRPr="00D73C07">
        <w:rPr>
          <w:color w:val="222222"/>
          <w:sz w:val="24"/>
          <w:szCs w:val="24"/>
        </w:rPr>
        <w:t xml:space="preserve"> names and scores, yellow for bubble ki</w:t>
      </w:r>
      <w:r w:rsidRPr="00D73C07">
        <w:rPr>
          <w:color w:val="222222"/>
          <w:sz w:val="24"/>
          <w:szCs w:val="24"/>
        </w:rPr>
        <w:t>ds, and red for the “low babies,</w:t>
      </w:r>
      <w:r w:rsidR="00B45246" w:rsidRPr="00D73C07">
        <w:rPr>
          <w:color w:val="222222"/>
          <w:sz w:val="24"/>
          <w:szCs w:val="24"/>
        </w:rPr>
        <w:t>”</w:t>
      </w:r>
      <w:r w:rsidRPr="00D73C07">
        <w:rPr>
          <w:color w:val="222222"/>
          <w:sz w:val="24"/>
          <w:szCs w:val="24"/>
        </w:rPr>
        <w:t xml:space="preserve"> as administrators called them. As I wrote I noticed </w:t>
      </w:r>
      <w:r w:rsidR="00B45246" w:rsidRPr="00D73C07">
        <w:rPr>
          <w:color w:val="222222"/>
          <w:sz w:val="24"/>
          <w:szCs w:val="24"/>
        </w:rPr>
        <w:t>last names such as Smith</w:t>
      </w:r>
      <w:r w:rsidR="00266D53">
        <w:rPr>
          <w:color w:val="222222"/>
          <w:sz w:val="24"/>
          <w:szCs w:val="24"/>
        </w:rPr>
        <w:t xml:space="preserve"> </w:t>
      </w:r>
      <w:r w:rsidR="00B45246" w:rsidRPr="00D73C07">
        <w:rPr>
          <w:color w:val="222222"/>
          <w:sz w:val="24"/>
          <w:szCs w:val="24"/>
        </w:rPr>
        <w:t xml:space="preserve">and Williamson dominated the green while </w:t>
      </w:r>
      <w:r w:rsidR="00266D53">
        <w:rPr>
          <w:color w:val="222222"/>
          <w:sz w:val="24"/>
          <w:szCs w:val="24"/>
        </w:rPr>
        <w:t>Barrios</w:t>
      </w:r>
      <w:r w:rsidR="00B45246" w:rsidRPr="00D73C07">
        <w:rPr>
          <w:color w:val="222222"/>
          <w:sz w:val="24"/>
          <w:szCs w:val="24"/>
        </w:rPr>
        <w:t xml:space="preserve"> and Barre</w:t>
      </w:r>
      <w:r w:rsidR="000E7A32">
        <w:rPr>
          <w:color w:val="222222"/>
          <w:sz w:val="24"/>
          <w:szCs w:val="24"/>
        </w:rPr>
        <w:t>r</w:t>
      </w:r>
      <w:r w:rsidR="00B45246" w:rsidRPr="00D73C07">
        <w:rPr>
          <w:color w:val="222222"/>
          <w:sz w:val="24"/>
          <w:szCs w:val="24"/>
        </w:rPr>
        <w:t xml:space="preserve">as overwhelmed the red. This disparity did not match the student progress I was tracking </w:t>
      </w:r>
      <w:r w:rsidR="00266D53">
        <w:rPr>
          <w:color w:val="222222"/>
          <w:sz w:val="24"/>
          <w:szCs w:val="24"/>
        </w:rPr>
        <w:t xml:space="preserve">through </w:t>
      </w:r>
      <w:r w:rsidR="00266D53" w:rsidRPr="00D73C07">
        <w:rPr>
          <w:color w:val="222222"/>
          <w:sz w:val="24"/>
          <w:szCs w:val="24"/>
        </w:rPr>
        <w:t xml:space="preserve">student centered discussions, writing projects, and teacher student conferences </w:t>
      </w:r>
      <w:r w:rsidR="00B45246" w:rsidRPr="00D73C07">
        <w:rPr>
          <w:color w:val="222222"/>
          <w:sz w:val="24"/>
          <w:szCs w:val="24"/>
        </w:rPr>
        <w:t>nor did it acknowledge the funds of knowledge each student contribu</w:t>
      </w:r>
      <w:r w:rsidRPr="00D73C07">
        <w:rPr>
          <w:color w:val="222222"/>
          <w:sz w:val="24"/>
          <w:szCs w:val="24"/>
        </w:rPr>
        <w:t xml:space="preserve">ted to the learning environment. </w:t>
      </w:r>
      <w:r w:rsidR="00A13012" w:rsidRPr="00D73C07">
        <w:rPr>
          <w:color w:val="222222"/>
          <w:sz w:val="24"/>
          <w:szCs w:val="24"/>
        </w:rPr>
        <w:t xml:space="preserve"> </w:t>
      </w:r>
    </w:p>
    <w:p w14:paraId="362AC2BA" w14:textId="08A60703" w:rsidR="00291E5A" w:rsidRPr="00D73C07" w:rsidRDefault="00385CF0" w:rsidP="00385CF0">
      <w:pPr>
        <w:spacing w:line="480" w:lineRule="auto"/>
        <w:ind w:firstLine="540"/>
        <w:rPr>
          <w:rFonts w:ascii="Times New Roman" w:eastAsia="Times New Roman" w:hAnsi="Times New Roman" w:cs="Times New Roman"/>
          <w:color w:val="222222"/>
          <w:shd w:val="clear" w:color="auto" w:fill="FFFFFF"/>
        </w:rPr>
      </w:pPr>
      <w:r w:rsidRPr="00D73C07">
        <w:rPr>
          <w:rFonts w:ascii="Times New Roman" w:eastAsia="Times New Roman" w:hAnsi="Times New Roman" w:cs="Times New Roman"/>
          <w:color w:val="222222"/>
          <w:shd w:val="clear" w:color="auto" w:fill="FFFFFF"/>
        </w:rPr>
        <w:t xml:space="preserve">Furthermore, the content of the board contradicted </w:t>
      </w:r>
      <w:r w:rsidR="00A13012" w:rsidRPr="00D73C07">
        <w:rPr>
          <w:rFonts w:ascii="Times New Roman" w:eastAsia="Times New Roman" w:hAnsi="Times New Roman" w:cs="Times New Roman"/>
          <w:color w:val="222222"/>
          <w:shd w:val="clear" w:color="auto" w:fill="FFFFFF"/>
        </w:rPr>
        <w:t>the presentati</w:t>
      </w:r>
      <w:r w:rsidRPr="00D73C07">
        <w:rPr>
          <w:rFonts w:ascii="Times New Roman" w:eastAsia="Times New Roman" w:hAnsi="Times New Roman" w:cs="Times New Roman"/>
          <w:color w:val="222222"/>
          <w:shd w:val="clear" w:color="auto" w:fill="FFFFFF"/>
        </w:rPr>
        <w:t xml:space="preserve">on I was given the week before in Dual Language training promising the program promoted biliteracy </w:t>
      </w:r>
      <w:r w:rsidR="000E7A32">
        <w:rPr>
          <w:rFonts w:ascii="Times New Roman" w:eastAsia="Times New Roman" w:hAnsi="Times New Roman" w:cs="Times New Roman"/>
          <w:color w:val="222222"/>
          <w:shd w:val="clear" w:color="auto" w:fill="FFFFFF"/>
        </w:rPr>
        <w:t xml:space="preserve">and cross </w:t>
      </w:r>
      <w:proofErr w:type="spellStart"/>
      <w:r w:rsidR="000E7A32">
        <w:rPr>
          <w:rFonts w:ascii="Times New Roman" w:eastAsia="Times New Roman" w:hAnsi="Times New Roman" w:cs="Times New Roman"/>
          <w:color w:val="222222"/>
          <w:shd w:val="clear" w:color="auto" w:fill="FFFFFF"/>
        </w:rPr>
        <w:t>cutlutral</w:t>
      </w:r>
      <w:proofErr w:type="spellEnd"/>
      <w:r w:rsidR="000E7A32">
        <w:rPr>
          <w:rFonts w:ascii="Times New Roman" w:eastAsia="Times New Roman" w:hAnsi="Times New Roman" w:cs="Times New Roman"/>
          <w:color w:val="222222"/>
          <w:shd w:val="clear" w:color="auto" w:fill="FFFFFF"/>
        </w:rPr>
        <w:t xml:space="preserve"> connections. The board also did not match</w:t>
      </w:r>
      <w:r w:rsidRPr="00D73C07">
        <w:rPr>
          <w:rFonts w:ascii="Times New Roman" w:eastAsia="Times New Roman" w:hAnsi="Times New Roman" w:cs="Times New Roman"/>
          <w:color w:val="222222"/>
          <w:shd w:val="clear" w:color="auto" w:fill="FFFFFF"/>
        </w:rPr>
        <w:t xml:space="preserve"> the Power Point celebrating new student centered curriculum I</w:t>
      </w:r>
      <w:r w:rsidR="000E7A32">
        <w:rPr>
          <w:rFonts w:ascii="Times New Roman" w:eastAsia="Times New Roman" w:hAnsi="Times New Roman" w:cs="Times New Roman"/>
          <w:color w:val="222222"/>
          <w:shd w:val="clear" w:color="auto" w:fill="FFFFFF"/>
        </w:rPr>
        <w:t xml:space="preserve"> sat through a week before that</w:t>
      </w:r>
      <w:r w:rsidRPr="00D73C07">
        <w:rPr>
          <w:rFonts w:ascii="Times New Roman" w:eastAsia="Times New Roman" w:hAnsi="Times New Roman" w:cs="Times New Roman"/>
          <w:color w:val="222222"/>
          <w:shd w:val="clear" w:color="auto" w:fill="FFFFFF"/>
        </w:rPr>
        <w:t xml:space="preserve"> and</w:t>
      </w:r>
      <w:r w:rsidR="000E7A32">
        <w:rPr>
          <w:rFonts w:ascii="Times New Roman" w:eastAsia="Times New Roman" w:hAnsi="Times New Roman" w:cs="Times New Roman"/>
          <w:color w:val="222222"/>
          <w:shd w:val="clear" w:color="auto" w:fill="FFFFFF"/>
        </w:rPr>
        <w:t xml:space="preserve"> did not align with</w:t>
      </w:r>
      <w:r w:rsidRPr="00D73C07">
        <w:rPr>
          <w:rFonts w:ascii="Times New Roman" w:eastAsia="Times New Roman" w:hAnsi="Times New Roman" w:cs="Times New Roman"/>
          <w:color w:val="222222"/>
          <w:shd w:val="clear" w:color="auto" w:fill="FFFFFF"/>
        </w:rPr>
        <w:t xml:space="preserve"> everything I learned about researched based best practices in</w:t>
      </w:r>
      <w:r w:rsidR="00A13012" w:rsidRPr="00D73C07">
        <w:rPr>
          <w:rFonts w:ascii="Times New Roman" w:eastAsia="Times New Roman" w:hAnsi="Times New Roman" w:cs="Times New Roman"/>
          <w:color w:val="222222"/>
          <w:shd w:val="clear" w:color="auto" w:fill="FFFFFF"/>
        </w:rPr>
        <w:t xml:space="preserve"> graduate school. </w:t>
      </w:r>
    </w:p>
    <w:p w14:paraId="18A080BA" w14:textId="2947A3E3" w:rsidR="001471C2" w:rsidRDefault="00384F78" w:rsidP="001471C2">
      <w:pPr>
        <w:spacing w:line="480" w:lineRule="auto"/>
        <w:ind w:firstLine="540"/>
        <w:rPr>
          <w:rFonts w:ascii="Times New Roman" w:eastAsia="Times New Roman" w:hAnsi="Times New Roman" w:cs="Times New Roman"/>
          <w:color w:val="222222"/>
        </w:rPr>
      </w:pPr>
      <w:r>
        <w:rPr>
          <w:rFonts w:ascii="Times New Roman" w:eastAsia="Times New Roman" w:hAnsi="Times New Roman" w:cs="Times New Roman"/>
          <w:color w:val="222222"/>
          <w:shd w:val="clear" w:color="auto" w:fill="FFFFFF"/>
        </w:rPr>
        <w:lastRenderedPageBreak/>
        <w:t>Looking at the board</w:t>
      </w:r>
      <w:r w:rsidR="000D10AF" w:rsidRPr="00D73C07">
        <w:rPr>
          <w:rFonts w:ascii="Times New Roman" w:eastAsia="Times New Roman" w:hAnsi="Times New Roman" w:cs="Times New Roman"/>
          <w:color w:val="222222"/>
          <w:shd w:val="clear" w:color="auto" w:fill="FFFFFF"/>
        </w:rPr>
        <w:t xml:space="preserve"> complete with each student identified by color and </w:t>
      </w:r>
      <w:r w:rsidR="00F331B2">
        <w:rPr>
          <w:rFonts w:ascii="Times New Roman" w:eastAsia="Times New Roman" w:hAnsi="Times New Roman" w:cs="Times New Roman"/>
          <w:color w:val="222222"/>
          <w:shd w:val="clear" w:color="auto" w:fill="FFFFFF"/>
        </w:rPr>
        <w:t xml:space="preserve">score </w:t>
      </w:r>
      <w:r w:rsidR="000D10AF" w:rsidRPr="00D73C07">
        <w:rPr>
          <w:rFonts w:ascii="Times New Roman" w:eastAsia="Times New Roman" w:hAnsi="Times New Roman" w:cs="Times New Roman"/>
          <w:color w:val="222222"/>
          <w:shd w:val="clear" w:color="auto" w:fill="FFFFFF"/>
        </w:rPr>
        <w:t>led to frustration and confusion</w:t>
      </w:r>
      <w:r w:rsidR="001471C2">
        <w:rPr>
          <w:rFonts w:ascii="Times New Roman" w:eastAsia="Times New Roman" w:hAnsi="Times New Roman" w:cs="Times New Roman"/>
          <w:color w:val="222222"/>
          <w:shd w:val="clear" w:color="auto" w:fill="FFFFFF"/>
        </w:rPr>
        <w:t>. As a Latina I was personally a</w:t>
      </w:r>
      <w:r w:rsidR="000D10AF" w:rsidRPr="00D73C07">
        <w:rPr>
          <w:rFonts w:ascii="Times New Roman" w:eastAsia="Times New Roman" w:hAnsi="Times New Roman" w:cs="Times New Roman"/>
          <w:color w:val="222222"/>
          <w:shd w:val="clear" w:color="auto" w:fill="FFFFFF"/>
        </w:rPr>
        <w:t xml:space="preserve">ffected by seeing almost all of my </w:t>
      </w:r>
      <w:proofErr w:type="spellStart"/>
      <w:r w:rsidR="000D10AF" w:rsidRPr="00D73C07">
        <w:rPr>
          <w:rFonts w:ascii="Times New Roman" w:eastAsia="Times New Roman" w:hAnsi="Times New Roman" w:cs="Times New Roman"/>
          <w:color w:val="222222"/>
          <w:shd w:val="clear" w:color="auto" w:fill="FFFFFF"/>
        </w:rPr>
        <w:t>latino</w:t>
      </w:r>
      <w:proofErr w:type="spellEnd"/>
      <w:r w:rsidR="000D10AF" w:rsidRPr="00D73C07">
        <w:rPr>
          <w:rFonts w:ascii="Times New Roman" w:eastAsia="Times New Roman" w:hAnsi="Times New Roman" w:cs="Times New Roman"/>
          <w:color w:val="222222"/>
          <w:shd w:val="clear" w:color="auto" w:fill="FFFFFF"/>
        </w:rPr>
        <w:t xml:space="preserve">/a students in the red and as a passionate new teacher I was confused </w:t>
      </w:r>
      <w:r w:rsidR="00F331B2">
        <w:rPr>
          <w:rFonts w:ascii="Times New Roman" w:eastAsia="Times New Roman" w:hAnsi="Times New Roman" w:cs="Times New Roman"/>
          <w:color w:val="222222"/>
          <w:shd w:val="clear" w:color="auto" w:fill="FFFFFF"/>
        </w:rPr>
        <w:t xml:space="preserve">by </w:t>
      </w:r>
      <w:r w:rsidR="004A06B9" w:rsidRPr="00D73C07">
        <w:rPr>
          <w:rFonts w:ascii="Times New Roman" w:eastAsia="Times New Roman" w:hAnsi="Times New Roman" w:cs="Times New Roman"/>
          <w:color w:val="222222"/>
          <w:shd w:val="clear" w:color="auto" w:fill="FFFFFF"/>
        </w:rPr>
        <w:t>this visual paradox</w:t>
      </w:r>
      <w:r w:rsidR="00902B0D">
        <w:rPr>
          <w:rFonts w:ascii="Times New Roman" w:eastAsia="Times New Roman" w:hAnsi="Times New Roman" w:cs="Times New Roman"/>
          <w:color w:val="222222"/>
          <w:shd w:val="clear" w:color="auto" w:fill="FFFFFF"/>
        </w:rPr>
        <w:t xml:space="preserve"> between who the students were and how they were represented</w:t>
      </w:r>
      <w:r w:rsidR="004A06B9" w:rsidRPr="00D73C07">
        <w:rPr>
          <w:rFonts w:ascii="Times New Roman" w:eastAsia="Times New Roman" w:hAnsi="Times New Roman" w:cs="Times New Roman"/>
          <w:color w:val="222222"/>
          <w:shd w:val="clear" w:color="auto" w:fill="FFFFFF"/>
        </w:rPr>
        <w:t xml:space="preserve">. After three years filling out the same board the frustration remains, but the confusion is replaced with </w:t>
      </w:r>
      <w:r w:rsidR="006D074B" w:rsidRPr="00D73C07">
        <w:rPr>
          <w:rFonts w:ascii="Times New Roman" w:eastAsia="Times New Roman" w:hAnsi="Times New Roman" w:cs="Times New Roman"/>
          <w:color w:val="222222"/>
          <w:shd w:val="clear" w:color="auto" w:fill="FFFFFF"/>
        </w:rPr>
        <w:t>an</w:t>
      </w:r>
      <w:r w:rsidR="004A4DDA" w:rsidRPr="00D73C07">
        <w:rPr>
          <w:rFonts w:ascii="Times New Roman" w:hAnsi="Times New Roman" w:cs="Times New Roman"/>
          <w:color w:val="222222"/>
        </w:rPr>
        <w:t xml:space="preserve"> understand</w:t>
      </w:r>
      <w:r w:rsidR="006D074B" w:rsidRPr="00D73C07">
        <w:rPr>
          <w:rFonts w:ascii="Times New Roman" w:hAnsi="Times New Roman" w:cs="Times New Roman"/>
          <w:color w:val="222222"/>
        </w:rPr>
        <w:t>ing of</w:t>
      </w:r>
      <w:r w:rsidR="00010587">
        <w:rPr>
          <w:rFonts w:ascii="Times New Roman" w:hAnsi="Times New Roman" w:cs="Times New Roman"/>
          <w:color w:val="222222"/>
        </w:rPr>
        <w:t xml:space="preserve"> ‘data driven instruction</w:t>
      </w:r>
      <w:r w:rsidR="006D074B" w:rsidRPr="00D73C07">
        <w:rPr>
          <w:rFonts w:ascii="Times New Roman" w:hAnsi="Times New Roman" w:cs="Times New Roman"/>
          <w:color w:val="222222"/>
        </w:rPr>
        <w:t>’</w:t>
      </w:r>
      <w:r w:rsidR="004A4DDA" w:rsidRPr="00D73C07">
        <w:rPr>
          <w:rFonts w:ascii="Times New Roman" w:hAnsi="Times New Roman" w:cs="Times New Roman"/>
          <w:color w:val="222222"/>
        </w:rPr>
        <w:t xml:space="preserve"> as both a mandate and a promise. A mandate to use test data to make teaching decisions and a promise that doing so is best for the school and students. </w:t>
      </w:r>
    </w:p>
    <w:p w14:paraId="7072869D" w14:textId="221B6319" w:rsidR="00A852D9" w:rsidRPr="00D73C07" w:rsidRDefault="00A13012" w:rsidP="001471C2">
      <w:pPr>
        <w:spacing w:line="480" w:lineRule="auto"/>
        <w:ind w:firstLine="540"/>
        <w:rPr>
          <w:rFonts w:ascii="Times New Roman" w:eastAsia="Times New Roman" w:hAnsi="Times New Roman" w:cs="Times New Roman"/>
          <w:color w:val="222222"/>
          <w:shd w:val="clear" w:color="auto" w:fill="FFFFFF"/>
        </w:rPr>
      </w:pPr>
      <w:r w:rsidRPr="00D73C07">
        <w:rPr>
          <w:rFonts w:ascii="Times New Roman" w:eastAsia="Times New Roman" w:hAnsi="Times New Roman" w:cs="Times New Roman"/>
          <w:color w:val="222222"/>
          <w:shd w:val="clear" w:color="auto" w:fill="FFFFFF"/>
        </w:rPr>
        <w:t>I share this anecdote to exemplify</w:t>
      </w:r>
      <w:r w:rsidR="00B2768E" w:rsidRPr="00D73C07">
        <w:rPr>
          <w:rFonts w:ascii="Times New Roman" w:eastAsia="Times New Roman" w:hAnsi="Times New Roman" w:cs="Times New Roman"/>
          <w:color w:val="222222"/>
          <w:shd w:val="clear" w:color="auto" w:fill="FFFFFF"/>
        </w:rPr>
        <w:t xml:space="preserve"> the</w:t>
      </w:r>
      <w:r w:rsidRPr="00D73C07">
        <w:rPr>
          <w:rFonts w:ascii="Times New Roman" w:eastAsia="Times New Roman" w:hAnsi="Times New Roman" w:cs="Times New Roman"/>
          <w:color w:val="222222"/>
          <w:shd w:val="clear" w:color="auto" w:fill="FFFFFF"/>
        </w:rPr>
        <w:t xml:space="preserve"> </w:t>
      </w:r>
      <w:r w:rsidR="00B2768E" w:rsidRPr="00D73C07">
        <w:rPr>
          <w:rFonts w:ascii="Times New Roman" w:hAnsi="Times New Roman" w:cs="Times New Roman"/>
        </w:rPr>
        <w:t>problem of</w:t>
      </w:r>
      <w:r w:rsidR="00D87ABF">
        <w:rPr>
          <w:rFonts w:ascii="Times New Roman" w:hAnsi="Times New Roman" w:cs="Times New Roman"/>
        </w:rPr>
        <w:t xml:space="preserve"> practice I find most pressing; </w:t>
      </w:r>
      <w:r w:rsidR="00B2768E" w:rsidRPr="00D73C07">
        <w:rPr>
          <w:rFonts w:ascii="Times New Roman" w:hAnsi="Times New Roman" w:cs="Times New Roman"/>
        </w:rPr>
        <w:t>the lack of formative assessment</w:t>
      </w:r>
      <w:r w:rsidR="001471C2">
        <w:rPr>
          <w:rFonts w:ascii="Times New Roman" w:hAnsi="Times New Roman" w:cs="Times New Roman"/>
        </w:rPr>
        <w:t xml:space="preserve"> and its effect on English language learner personal and academic identity in language arts setting. </w:t>
      </w:r>
      <w:r w:rsidR="00DF3F26" w:rsidRPr="00D73C07">
        <w:rPr>
          <w:rFonts w:ascii="Times New Roman" w:hAnsi="Times New Roman" w:cs="Times New Roman"/>
        </w:rPr>
        <w:t xml:space="preserve">My </w:t>
      </w:r>
      <w:r w:rsidR="00B2768E" w:rsidRPr="00D73C07">
        <w:rPr>
          <w:rFonts w:ascii="Times New Roman" w:hAnsi="Times New Roman" w:cs="Times New Roman"/>
        </w:rPr>
        <w:t>diverse</w:t>
      </w:r>
      <w:r w:rsidR="00DF3F26" w:rsidRPr="00D73C07">
        <w:rPr>
          <w:rFonts w:ascii="Times New Roman" w:hAnsi="Times New Roman" w:cs="Times New Roman"/>
        </w:rPr>
        <w:t xml:space="preserve"> teaching</w:t>
      </w:r>
      <w:r w:rsidR="00B2768E" w:rsidRPr="00D73C07">
        <w:rPr>
          <w:rFonts w:ascii="Times New Roman" w:hAnsi="Times New Roman" w:cs="Times New Roman"/>
        </w:rPr>
        <w:t xml:space="preserve"> </w:t>
      </w:r>
      <w:r w:rsidR="00B03950">
        <w:rPr>
          <w:rFonts w:ascii="Times New Roman" w:hAnsi="Times New Roman" w:cs="Times New Roman"/>
        </w:rPr>
        <w:t>context</w:t>
      </w:r>
      <w:r w:rsidR="00B2768E" w:rsidRPr="00D73C07">
        <w:rPr>
          <w:rFonts w:ascii="Times New Roman" w:hAnsi="Times New Roman" w:cs="Times New Roman"/>
        </w:rPr>
        <w:t xml:space="preserve"> places standardized summative assessment data at top priority, which I find counterintuitive and damaging. </w:t>
      </w:r>
      <w:r w:rsidR="006D074B" w:rsidRPr="00D73C07">
        <w:rPr>
          <w:rFonts w:ascii="Times New Roman" w:eastAsia="Times New Roman" w:hAnsi="Times New Roman" w:cs="Times New Roman"/>
          <w:color w:val="222222"/>
          <w:shd w:val="clear" w:color="auto" w:fill="FFFFFF"/>
        </w:rPr>
        <w:t>Exclusive use of standardized data reduces students and teachers to a score and implies that the right to learn must be earned through test performance</w:t>
      </w:r>
      <w:r w:rsidR="002A0D0F">
        <w:rPr>
          <w:rFonts w:ascii="Times New Roman" w:eastAsia="Times New Roman" w:hAnsi="Times New Roman" w:cs="Times New Roman"/>
          <w:color w:val="222222"/>
          <w:shd w:val="clear" w:color="auto" w:fill="FFFFFF"/>
        </w:rPr>
        <w:t xml:space="preserve"> </w:t>
      </w:r>
      <w:r w:rsidR="00384F78">
        <w:rPr>
          <w:rFonts w:ascii="Times New Roman" w:eastAsia="Times New Roman" w:hAnsi="Times New Roman" w:cs="Times New Roman"/>
          <w:color w:val="222222"/>
          <w:shd w:val="clear" w:color="auto" w:fill="FFFFFF"/>
        </w:rPr>
        <w:t>(</w:t>
      </w:r>
      <w:r w:rsidR="007D44E7">
        <w:rPr>
          <w:rFonts w:ascii="Times New Roman" w:eastAsia="Times New Roman" w:hAnsi="Times New Roman" w:cs="Times New Roman"/>
          <w:color w:val="222222"/>
          <w:shd w:val="clear" w:color="auto" w:fill="FFFFFF"/>
        </w:rPr>
        <w:t>Barrier-Ferreira, 2008</w:t>
      </w:r>
      <w:r w:rsidR="00384F78">
        <w:rPr>
          <w:rFonts w:ascii="Times New Roman" w:eastAsia="Times New Roman" w:hAnsi="Times New Roman" w:cs="Times New Roman"/>
          <w:color w:val="222222"/>
          <w:shd w:val="clear" w:color="auto" w:fill="FFFFFF"/>
        </w:rPr>
        <w:t>)</w:t>
      </w:r>
      <w:r w:rsidR="006D074B" w:rsidRPr="00D73C07">
        <w:rPr>
          <w:rFonts w:ascii="Times New Roman" w:eastAsia="Times New Roman" w:hAnsi="Times New Roman" w:cs="Times New Roman"/>
          <w:color w:val="222222"/>
          <w:shd w:val="clear" w:color="auto" w:fill="FFFFFF"/>
        </w:rPr>
        <w:t>.</w:t>
      </w:r>
      <w:r w:rsidR="007D44E7">
        <w:rPr>
          <w:rFonts w:ascii="Times New Roman" w:eastAsia="Times New Roman" w:hAnsi="Times New Roman" w:cs="Times New Roman"/>
          <w:color w:val="222222"/>
          <w:shd w:val="clear" w:color="auto" w:fill="FFFFFF"/>
        </w:rPr>
        <w:t xml:space="preserve"> </w:t>
      </w:r>
      <w:r w:rsidR="00B2768E" w:rsidRPr="00D73C07">
        <w:rPr>
          <w:rFonts w:ascii="Times New Roman" w:eastAsia="Times New Roman" w:hAnsi="Times New Roman" w:cs="Times New Roman"/>
          <w:color w:val="222222"/>
          <w:shd w:val="clear" w:color="auto" w:fill="FFFFFF"/>
        </w:rPr>
        <w:t>Despite research supporting use of formative assessment as tool for learning and building student confidence</w:t>
      </w:r>
      <w:r w:rsidR="003C6DF4">
        <w:rPr>
          <w:rFonts w:ascii="Times New Roman" w:eastAsia="Times New Roman" w:hAnsi="Times New Roman" w:cs="Times New Roman"/>
          <w:color w:val="222222"/>
          <w:shd w:val="clear" w:color="auto" w:fill="FFFFFF"/>
        </w:rPr>
        <w:t xml:space="preserve"> (Black,</w:t>
      </w:r>
      <w:r w:rsidR="000A5587">
        <w:rPr>
          <w:rFonts w:ascii="Times New Roman" w:eastAsia="Times New Roman" w:hAnsi="Times New Roman" w:cs="Times New Roman"/>
          <w:color w:val="222222"/>
          <w:shd w:val="clear" w:color="auto" w:fill="FFFFFF"/>
        </w:rPr>
        <w:t xml:space="preserve"> </w:t>
      </w:r>
      <w:r w:rsidR="003C6DF4">
        <w:rPr>
          <w:rFonts w:ascii="Times New Roman" w:eastAsia="Times New Roman" w:hAnsi="Times New Roman" w:cs="Times New Roman"/>
          <w:color w:val="222222"/>
          <w:shd w:val="clear" w:color="auto" w:fill="FFFFFF"/>
        </w:rPr>
        <w:t>2018</w:t>
      </w:r>
      <w:r w:rsidR="00384F78">
        <w:rPr>
          <w:rFonts w:ascii="Times New Roman" w:eastAsia="Times New Roman" w:hAnsi="Times New Roman" w:cs="Times New Roman"/>
          <w:color w:val="222222"/>
          <w:shd w:val="clear" w:color="auto" w:fill="FFFFFF"/>
        </w:rPr>
        <w:t>)</w:t>
      </w:r>
      <w:r w:rsidR="00B2768E" w:rsidRPr="00D73C07">
        <w:rPr>
          <w:rFonts w:ascii="Times New Roman" w:eastAsia="Times New Roman" w:hAnsi="Times New Roman" w:cs="Times New Roman"/>
          <w:color w:val="222222"/>
          <w:shd w:val="clear" w:color="auto" w:fill="FFFFFF"/>
        </w:rPr>
        <w:t xml:space="preserve"> teachers are </w:t>
      </w:r>
      <w:r w:rsidR="001471C2">
        <w:rPr>
          <w:rFonts w:ascii="Times New Roman" w:eastAsia="Times New Roman" w:hAnsi="Times New Roman" w:cs="Times New Roman"/>
          <w:color w:val="222222"/>
          <w:shd w:val="clear" w:color="auto" w:fill="FFFFFF"/>
        </w:rPr>
        <w:t xml:space="preserve">directed to </w:t>
      </w:r>
      <w:r w:rsidR="00B2768E" w:rsidRPr="00D73C07">
        <w:rPr>
          <w:rFonts w:ascii="Times New Roman" w:eastAsia="Times New Roman" w:hAnsi="Times New Roman" w:cs="Times New Roman"/>
          <w:color w:val="222222"/>
          <w:shd w:val="clear" w:color="auto" w:fill="FFFFFF"/>
        </w:rPr>
        <w:t>rely on standardized data to drive instruction</w:t>
      </w:r>
      <w:r w:rsidR="000A5587">
        <w:rPr>
          <w:rFonts w:ascii="Times New Roman" w:eastAsia="Times New Roman" w:hAnsi="Times New Roman" w:cs="Times New Roman"/>
          <w:color w:val="222222"/>
          <w:shd w:val="clear" w:color="auto" w:fill="FFFFFF"/>
        </w:rPr>
        <w:t xml:space="preserve"> (</w:t>
      </w:r>
      <w:proofErr w:type="spellStart"/>
      <w:r w:rsidR="000A5587">
        <w:rPr>
          <w:rFonts w:ascii="Times New Roman" w:eastAsia="Times New Roman" w:hAnsi="Times New Roman" w:cs="Times New Roman"/>
          <w:color w:val="222222"/>
          <w:shd w:val="clear" w:color="auto" w:fill="FFFFFF"/>
        </w:rPr>
        <w:t>Barrenechea</w:t>
      </w:r>
      <w:proofErr w:type="spellEnd"/>
      <w:r w:rsidR="000A5587">
        <w:rPr>
          <w:rFonts w:ascii="Times New Roman" w:eastAsia="Times New Roman" w:hAnsi="Times New Roman" w:cs="Times New Roman"/>
          <w:color w:val="222222"/>
          <w:shd w:val="clear" w:color="auto" w:fill="FFFFFF"/>
        </w:rPr>
        <w:t>, 2018)</w:t>
      </w:r>
      <w:r w:rsidR="00B2768E" w:rsidRPr="00D73C07">
        <w:rPr>
          <w:rFonts w:ascii="Times New Roman" w:eastAsia="Times New Roman" w:hAnsi="Times New Roman" w:cs="Times New Roman"/>
          <w:color w:val="222222"/>
          <w:shd w:val="clear" w:color="auto" w:fill="FFFFFF"/>
        </w:rPr>
        <w:t xml:space="preserve">. </w:t>
      </w:r>
    </w:p>
    <w:p w14:paraId="237EBF18" w14:textId="7821F74F" w:rsidR="001471C2" w:rsidRDefault="001471C2" w:rsidP="001471C2">
      <w:pPr>
        <w:spacing w:line="480" w:lineRule="auto"/>
        <w:ind w:left="-180" w:right="-450" w:firstLine="720"/>
        <w:rPr>
          <w:rFonts w:ascii="Times New Roman" w:hAnsi="Times New Roman" w:cs="Times New Roman"/>
        </w:rPr>
      </w:pPr>
      <w:r>
        <w:rPr>
          <w:rFonts w:ascii="Times New Roman" w:eastAsia="Times New Roman" w:hAnsi="Times New Roman" w:cs="Times New Roman"/>
          <w:color w:val="222222"/>
          <w:shd w:val="clear" w:color="auto" w:fill="FFFFFF"/>
        </w:rPr>
        <w:t>My f</w:t>
      </w:r>
      <w:r w:rsidR="00B2768E" w:rsidRPr="00D73C07">
        <w:rPr>
          <w:rFonts w:ascii="Times New Roman" w:eastAsia="Times New Roman" w:hAnsi="Times New Roman" w:cs="Times New Roman"/>
          <w:color w:val="222222"/>
          <w:shd w:val="clear" w:color="auto" w:fill="FFFFFF"/>
        </w:rPr>
        <w:t xml:space="preserve">irst three years </w:t>
      </w:r>
      <w:r>
        <w:rPr>
          <w:rFonts w:ascii="Times New Roman" w:eastAsia="Times New Roman" w:hAnsi="Times New Roman" w:cs="Times New Roman"/>
          <w:color w:val="222222"/>
          <w:shd w:val="clear" w:color="auto" w:fill="FFFFFF"/>
        </w:rPr>
        <w:t xml:space="preserve">in the classes </w:t>
      </w:r>
      <w:r w:rsidR="00B2768E" w:rsidRPr="00D73C07">
        <w:rPr>
          <w:rFonts w:ascii="Times New Roman" w:eastAsia="Times New Roman" w:hAnsi="Times New Roman" w:cs="Times New Roman"/>
          <w:color w:val="222222"/>
          <w:shd w:val="clear" w:color="auto" w:fill="FFFFFF"/>
        </w:rPr>
        <w:t>provided wealth of</w:t>
      </w:r>
      <w:r w:rsidR="001A03B6">
        <w:rPr>
          <w:rFonts w:ascii="Times New Roman" w:eastAsia="Times New Roman" w:hAnsi="Times New Roman" w:cs="Times New Roman"/>
          <w:color w:val="222222"/>
          <w:shd w:val="clear" w:color="auto" w:fill="FFFFFF"/>
        </w:rPr>
        <w:t xml:space="preserve"> </w:t>
      </w:r>
      <w:r w:rsidR="00B03950">
        <w:rPr>
          <w:rFonts w:ascii="Times New Roman" w:eastAsia="Times New Roman" w:hAnsi="Times New Roman" w:cs="Times New Roman"/>
          <w:color w:val="222222"/>
          <w:shd w:val="clear" w:color="auto" w:fill="FFFFFF"/>
        </w:rPr>
        <w:t xml:space="preserve">anecdotal </w:t>
      </w:r>
      <w:r w:rsidR="001A03B6">
        <w:rPr>
          <w:rFonts w:ascii="Times New Roman" w:eastAsia="Times New Roman" w:hAnsi="Times New Roman" w:cs="Times New Roman"/>
          <w:color w:val="222222"/>
          <w:shd w:val="clear" w:color="auto" w:fill="FFFFFF"/>
        </w:rPr>
        <w:t xml:space="preserve">evidence </w:t>
      </w:r>
      <w:r w:rsidR="000C0AFD">
        <w:rPr>
          <w:rFonts w:ascii="Times New Roman" w:eastAsia="Times New Roman" w:hAnsi="Times New Roman" w:cs="Times New Roman"/>
          <w:color w:val="222222"/>
          <w:shd w:val="clear" w:color="auto" w:fill="FFFFFF"/>
        </w:rPr>
        <w:t>that the emphasis on standardized assessment further is</w:t>
      </w:r>
      <w:r w:rsidR="00800B8F">
        <w:rPr>
          <w:rFonts w:ascii="Times New Roman" w:eastAsia="Times New Roman" w:hAnsi="Times New Roman" w:cs="Times New Roman"/>
          <w:color w:val="222222"/>
          <w:shd w:val="clear" w:color="auto" w:fill="FFFFFF"/>
        </w:rPr>
        <w:t>olates the already marginalized</w:t>
      </w:r>
      <w:r w:rsidR="00B2768E" w:rsidRPr="00D73C07">
        <w:rPr>
          <w:rFonts w:ascii="Times New Roman" w:hAnsi="Times New Roman" w:cs="Times New Roman"/>
        </w:rPr>
        <w:t xml:space="preserve"> E</w:t>
      </w:r>
      <w:r>
        <w:rPr>
          <w:rFonts w:ascii="Times New Roman" w:hAnsi="Times New Roman" w:cs="Times New Roman"/>
        </w:rPr>
        <w:t>nglish Language learners</w:t>
      </w:r>
      <w:r w:rsidR="00800B8F">
        <w:rPr>
          <w:rFonts w:ascii="Times New Roman" w:hAnsi="Times New Roman" w:cs="Times New Roman"/>
        </w:rPr>
        <w:t xml:space="preserve">, </w:t>
      </w:r>
      <w:r w:rsidR="000C0AFD">
        <w:rPr>
          <w:rFonts w:ascii="Times New Roman" w:hAnsi="Times New Roman" w:cs="Times New Roman"/>
        </w:rPr>
        <w:t>widens achievement gap</w:t>
      </w:r>
      <w:r w:rsidR="00800B8F">
        <w:rPr>
          <w:rFonts w:ascii="Times New Roman" w:hAnsi="Times New Roman" w:cs="Times New Roman"/>
        </w:rPr>
        <w:t>, and perpetuates deficit ideology</w:t>
      </w:r>
      <w:r w:rsidR="000C0AFD">
        <w:rPr>
          <w:rFonts w:ascii="Times New Roman" w:hAnsi="Times New Roman" w:cs="Times New Roman"/>
        </w:rPr>
        <w:t>.</w:t>
      </w:r>
      <w:r w:rsidR="00C57E32">
        <w:rPr>
          <w:rFonts w:ascii="Times New Roman" w:hAnsi="Times New Roman" w:cs="Times New Roman"/>
        </w:rPr>
        <w:t xml:space="preserve"> Ethnographic </w:t>
      </w:r>
      <w:r w:rsidR="00800B8F">
        <w:rPr>
          <w:rFonts w:ascii="Times New Roman" w:hAnsi="Times New Roman" w:cs="Times New Roman"/>
        </w:rPr>
        <w:t>research (</w:t>
      </w:r>
      <w:r w:rsidR="002204DD">
        <w:rPr>
          <w:rFonts w:ascii="Times New Roman" w:hAnsi="Times New Roman" w:cs="Times New Roman"/>
        </w:rPr>
        <w:t>Pandya,</w:t>
      </w:r>
      <w:r w:rsidR="00321684">
        <w:rPr>
          <w:rFonts w:ascii="Times New Roman" w:hAnsi="Times New Roman" w:cs="Times New Roman"/>
        </w:rPr>
        <w:t xml:space="preserve"> </w:t>
      </w:r>
      <w:r w:rsidR="002204DD">
        <w:rPr>
          <w:rFonts w:ascii="Times New Roman" w:hAnsi="Times New Roman" w:cs="Times New Roman"/>
        </w:rPr>
        <w:t>2011</w:t>
      </w:r>
      <w:r w:rsidR="00C57E32">
        <w:rPr>
          <w:rFonts w:ascii="Times New Roman" w:hAnsi="Times New Roman" w:cs="Times New Roman"/>
        </w:rPr>
        <w:t xml:space="preserve">), </w:t>
      </w:r>
      <w:r w:rsidR="00800B8F">
        <w:rPr>
          <w:rFonts w:ascii="Times New Roman" w:hAnsi="Times New Roman" w:cs="Times New Roman"/>
        </w:rPr>
        <w:t>critical analysis of standardized test items</w:t>
      </w:r>
      <w:r w:rsidR="002204DD">
        <w:rPr>
          <w:rFonts w:ascii="Times New Roman" w:hAnsi="Times New Roman" w:cs="Times New Roman"/>
        </w:rPr>
        <w:t xml:space="preserve"> (Winter, Kopriva, </w:t>
      </w:r>
      <w:r w:rsidR="000B65C7">
        <w:rPr>
          <w:rFonts w:ascii="Times New Roman" w:hAnsi="Times New Roman" w:cs="Times New Roman"/>
        </w:rPr>
        <w:t xml:space="preserve">&amp; </w:t>
      </w:r>
      <w:r w:rsidR="002204DD">
        <w:rPr>
          <w:rFonts w:ascii="Times New Roman" w:hAnsi="Times New Roman" w:cs="Times New Roman"/>
        </w:rPr>
        <w:t xml:space="preserve">Chen, </w:t>
      </w:r>
      <w:proofErr w:type="spellStart"/>
      <w:r w:rsidR="002204DD">
        <w:rPr>
          <w:rFonts w:ascii="Times New Roman" w:hAnsi="Times New Roman" w:cs="Times New Roman"/>
        </w:rPr>
        <w:t>Emick</w:t>
      </w:r>
      <w:proofErr w:type="spellEnd"/>
      <w:r w:rsidR="002204DD">
        <w:rPr>
          <w:rFonts w:ascii="Times New Roman" w:hAnsi="Times New Roman" w:cs="Times New Roman"/>
        </w:rPr>
        <w:t>, 2006)</w:t>
      </w:r>
      <w:r w:rsidR="00C57E32">
        <w:rPr>
          <w:rFonts w:ascii="Times New Roman" w:hAnsi="Times New Roman" w:cs="Times New Roman"/>
        </w:rPr>
        <w:t>, and nationwide surveys assessing impact of assessment on minority students (</w:t>
      </w:r>
      <w:r w:rsidR="000B65C7">
        <w:rPr>
          <w:rFonts w:ascii="Times New Roman" w:hAnsi="Times New Roman" w:cs="Times New Roman"/>
        </w:rPr>
        <w:t>Lomax, West, Harmon, Viator, &amp;</w:t>
      </w:r>
      <w:proofErr w:type="spellStart"/>
      <w:r w:rsidR="00C57E32">
        <w:rPr>
          <w:rFonts w:ascii="Times New Roman" w:hAnsi="Times New Roman" w:cs="Times New Roman"/>
        </w:rPr>
        <w:t>Maduas</w:t>
      </w:r>
      <w:proofErr w:type="spellEnd"/>
      <w:r w:rsidR="00C57E32">
        <w:rPr>
          <w:rFonts w:ascii="Times New Roman" w:hAnsi="Times New Roman" w:cs="Times New Roman"/>
        </w:rPr>
        <w:t>, 1995</w:t>
      </w:r>
      <w:proofErr w:type="gramStart"/>
      <w:r w:rsidR="00C57E32">
        <w:rPr>
          <w:rFonts w:ascii="Times New Roman" w:hAnsi="Times New Roman" w:cs="Times New Roman"/>
        </w:rPr>
        <w:t xml:space="preserve">) </w:t>
      </w:r>
      <w:r w:rsidR="002204DD">
        <w:rPr>
          <w:rFonts w:ascii="Times New Roman" w:hAnsi="Times New Roman" w:cs="Times New Roman"/>
        </w:rPr>
        <w:t xml:space="preserve"> support</w:t>
      </w:r>
      <w:proofErr w:type="gramEnd"/>
      <w:r w:rsidR="002204DD">
        <w:rPr>
          <w:rFonts w:ascii="Times New Roman" w:hAnsi="Times New Roman" w:cs="Times New Roman"/>
        </w:rPr>
        <w:t xml:space="preserve"> these classroom </w:t>
      </w:r>
      <w:proofErr w:type="spellStart"/>
      <w:r w:rsidR="002204DD">
        <w:rPr>
          <w:rFonts w:ascii="Times New Roman" w:hAnsi="Times New Roman" w:cs="Times New Roman"/>
        </w:rPr>
        <w:t>noticings</w:t>
      </w:r>
      <w:proofErr w:type="spellEnd"/>
      <w:r w:rsidR="00800B8F">
        <w:rPr>
          <w:rFonts w:ascii="Times New Roman" w:hAnsi="Times New Roman" w:cs="Times New Roman"/>
        </w:rPr>
        <w:t xml:space="preserve">. </w:t>
      </w:r>
    </w:p>
    <w:p w14:paraId="50A4F4DC" w14:textId="31F197D4" w:rsidR="00DF3F26" w:rsidRPr="001471C2" w:rsidRDefault="000C0AFD" w:rsidP="001471C2">
      <w:pPr>
        <w:spacing w:line="480" w:lineRule="auto"/>
        <w:ind w:left="-180" w:right="-450" w:firstLine="720"/>
        <w:rPr>
          <w:rFonts w:ascii="Times New Roman" w:eastAsia="Times New Roman" w:hAnsi="Times New Roman" w:cs="Times New Roman"/>
          <w:color w:val="222222"/>
        </w:rPr>
      </w:pPr>
      <w:r>
        <w:rPr>
          <w:rFonts w:ascii="Times New Roman" w:hAnsi="Times New Roman" w:cs="Times New Roman"/>
        </w:rPr>
        <w:t>My initial</w:t>
      </w:r>
      <w:r w:rsidR="001471C2">
        <w:rPr>
          <w:rFonts w:ascii="Times New Roman" w:hAnsi="Times New Roman" w:cs="Times New Roman"/>
        </w:rPr>
        <w:t xml:space="preserve"> observation</w:t>
      </w:r>
      <w:r>
        <w:rPr>
          <w:rFonts w:ascii="Times New Roman" w:hAnsi="Times New Roman" w:cs="Times New Roman"/>
        </w:rPr>
        <w:t>s</w:t>
      </w:r>
      <w:r w:rsidR="001A03B6">
        <w:rPr>
          <w:rFonts w:ascii="Times New Roman" w:eastAsia="Times New Roman" w:hAnsi="Times New Roman" w:cs="Times New Roman"/>
          <w:color w:val="222222"/>
          <w:shd w:val="clear" w:color="auto" w:fill="FFFFFF"/>
        </w:rPr>
        <w:t xml:space="preserve"> le</w:t>
      </w:r>
      <w:r w:rsidR="00A852D9" w:rsidRPr="00D73C07">
        <w:rPr>
          <w:rFonts w:ascii="Times New Roman" w:eastAsia="Times New Roman" w:hAnsi="Times New Roman" w:cs="Times New Roman"/>
          <w:color w:val="222222"/>
          <w:shd w:val="clear" w:color="auto" w:fill="FFFFFF"/>
        </w:rPr>
        <w:t>d</w:t>
      </w:r>
      <w:r w:rsidR="00A162B2" w:rsidRPr="00D73C07">
        <w:rPr>
          <w:rFonts w:ascii="Times New Roman" w:eastAsia="Times New Roman" w:hAnsi="Times New Roman" w:cs="Times New Roman"/>
          <w:color w:val="222222"/>
          <w:shd w:val="clear" w:color="auto" w:fill="FFFFFF"/>
        </w:rPr>
        <w:t xml:space="preserve"> me to </w:t>
      </w:r>
      <w:r w:rsidR="001471C2">
        <w:rPr>
          <w:rFonts w:ascii="Times New Roman" w:eastAsia="Times New Roman" w:hAnsi="Times New Roman" w:cs="Times New Roman"/>
          <w:color w:val="222222"/>
          <w:shd w:val="clear" w:color="auto" w:fill="FFFFFF"/>
        </w:rPr>
        <w:t>wonder about</w:t>
      </w:r>
      <w:r w:rsidR="00A852D9" w:rsidRPr="00D73C07">
        <w:rPr>
          <w:rFonts w:ascii="Times New Roman" w:eastAsia="Times New Roman" w:hAnsi="Times New Roman" w:cs="Times New Roman"/>
          <w:color w:val="222222"/>
          <w:shd w:val="clear" w:color="auto" w:fill="FFFFFF"/>
        </w:rPr>
        <w:t xml:space="preserve"> potential</w:t>
      </w:r>
      <w:r w:rsidR="00A162B2" w:rsidRPr="00D73C07">
        <w:rPr>
          <w:rFonts w:ascii="Times New Roman" w:eastAsia="Times New Roman" w:hAnsi="Times New Roman" w:cs="Times New Roman"/>
          <w:color w:val="222222"/>
          <w:shd w:val="clear" w:color="auto" w:fill="FFFFFF"/>
        </w:rPr>
        <w:t xml:space="preserve"> connection </w:t>
      </w:r>
      <w:r w:rsidR="00A852D9" w:rsidRPr="00D73C07">
        <w:rPr>
          <w:rFonts w:ascii="Times New Roman" w:eastAsia="Times New Roman" w:hAnsi="Times New Roman" w:cs="Times New Roman"/>
          <w:color w:val="222222"/>
          <w:shd w:val="clear" w:color="auto" w:fill="FFFFFF"/>
        </w:rPr>
        <w:t xml:space="preserve">between </w:t>
      </w:r>
      <w:r w:rsidR="00A162B2" w:rsidRPr="00D73C07">
        <w:rPr>
          <w:rFonts w:ascii="Times New Roman" w:eastAsia="Times New Roman" w:hAnsi="Times New Roman" w:cs="Times New Roman"/>
          <w:color w:val="222222"/>
          <w:shd w:val="clear" w:color="auto" w:fill="FFFFFF"/>
        </w:rPr>
        <w:t xml:space="preserve">standardized data driven instruction and the widening achievement gap between English language learners and the native </w:t>
      </w:r>
      <w:r w:rsidR="00A162B2" w:rsidRPr="00D73C07">
        <w:rPr>
          <w:rFonts w:ascii="Times New Roman" w:eastAsia="Times New Roman" w:hAnsi="Times New Roman" w:cs="Times New Roman"/>
          <w:color w:val="222222"/>
          <w:shd w:val="clear" w:color="auto" w:fill="FFFFFF"/>
        </w:rPr>
        <w:lastRenderedPageBreak/>
        <w:t>English speakers they share a classroom with</w:t>
      </w:r>
      <w:r w:rsidR="007512C9">
        <w:rPr>
          <w:rFonts w:ascii="Times New Roman" w:eastAsia="Times New Roman" w:hAnsi="Times New Roman" w:cs="Times New Roman"/>
          <w:color w:val="222222"/>
          <w:shd w:val="clear" w:color="auto" w:fill="FFFFFF"/>
        </w:rPr>
        <w:t xml:space="preserve"> in dual language setting</w:t>
      </w:r>
      <w:r w:rsidR="00A162B2" w:rsidRPr="00D73C07">
        <w:rPr>
          <w:rFonts w:ascii="Times New Roman" w:eastAsia="Times New Roman" w:hAnsi="Times New Roman" w:cs="Times New Roman"/>
          <w:color w:val="222222"/>
          <w:shd w:val="clear" w:color="auto" w:fill="FFFFFF"/>
        </w:rPr>
        <w:t xml:space="preserve">.  </w:t>
      </w:r>
      <w:r w:rsidR="001A03B6">
        <w:rPr>
          <w:rFonts w:ascii="Times New Roman" w:eastAsia="Times New Roman" w:hAnsi="Times New Roman" w:cs="Times New Roman"/>
          <w:color w:val="222222"/>
          <w:shd w:val="clear" w:color="auto" w:fill="FFFFFF"/>
        </w:rPr>
        <w:t xml:space="preserve">While I see a clear link, </w:t>
      </w:r>
      <w:r w:rsidR="00A162B2" w:rsidRPr="00D73C07">
        <w:rPr>
          <w:rFonts w:ascii="Times New Roman" w:eastAsia="Times New Roman" w:hAnsi="Times New Roman" w:cs="Times New Roman"/>
          <w:color w:val="222222"/>
          <w:shd w:val="clear" w:color="auto" w:fill="FFFFFF"/>
        </w:rPr>
        <w:t>the conclusions I draw</w:t>
      </w:r>
      <w:r w:rsidR="001A03B6">
        <w:rPr>
          <w:rFonts w:ascii="Times New Roman" w:eastAsia="Times New Roman" w:hAnsi="Times New Roman" w:cs="Times New Roman"/>
          <w:color w:val="222222"/>
          <w:shd w:val="clear" w:color="auto" w:fill="FFFFFF"/>
        </w:rPr>
        <w:t xml:space="preserve"> from my experiences </w:t>
      </w:r>
      <w:r w:rsidR="00800B8F">
        <w:rPr>
          <w:rFonts w:ascii="Times New Roman" w:eastAsia="Times New Roman" w:hAnsi="Times New Roman" w:cs="Times New Roman"/>
          <w:color w:val="222222"/>
          <w:shd w:val="clear" w:color="auto" w:fill="FFFFFF"/>
        </w:rPr>
        <w:t xml:space="preserve">and preliminary research </w:t>
      </w:r>
      <w:r w:rsidR="001A03B6">
        <w:rPr>
          <w:rFonts w:ascii="Times New Roman" w:eastAsia="Times New Roman" w:hAnsi="Times New Roman" w:cs="Times New Roman"/>
          <w:color w:val="222222"/>
          <w:shd w:val="clear" w:color="auto" w:fill="FFFFFF"/>
        </w:rPr>
        <w:t>are a product of my positionality</w:t>
      </w:r>
      <w:r w:rsidR="00A162B2" w:rsidRPr="00D73C07">
        <w:rPr>
          <w:rFonts w:ascii="Times New Roman" w:eastAsia="Times New Roman" w:hAnsi="Times New Roman" w:cs="Times New Roman"/>
          <w:color w:val="222222"/>
          <w:shd w:val="clear" w:color="auto" w:fill="FFFFFF"/>
        </w:rPr>
        <w:t xml:space="preserve"> </w:t>
      </w:r>
      <w:r w:rsidR="00755654">
        <w:rPr>
          <w:rFonts w:ascii="Times New Roman" w:eastAsia="Times New Roman" w:hAnsi="Times New Roman" w:cs="Times New Roman"/>
          <w:color w:val="222222"/>
          <w:shd w:val="clear" w:color="auto" w:fill="FFFFFF"/>
        </w:rPr>
        <w:t xml:space="preserve">as a young Latina educator </w:t>
      </w:r>
      <w:r w:rsidR="00A162B2" w:rsidRPr="00D73C07">
        <w:rPr>
          <w:rFonts w:ascii="Times New Roman" w:eastAsia="Times New Roman" w:hAnsi="Times New Roman" w:cs="Times New Roman"/>
          <w:color w:val="222222"/>
          <w:shd w:val="clear" w:color="auto" w:fill="FFFFFF"/>
        </w:rPr>
        <w:t>and therefore I am called to research with intent to discover what is possible instead of prove what is right</w:t>
      </w:r>
      <w:r w:rsidR="00755654">
        <w:rPr>
          <w:rFonts w:ascii="Times New Roman" w:eastAsia="Times New Roman" w:hAnsi="Times New Roman" w:cs="Times New Roman"/>
          <w:color w:val="222222"/>
          <w:shd w:val="clear" w:color="auto" w:fill="FFFFFF"/>
        </w:rPr>
        <w:t xml:space="preserve">. </w:t>
      </w:r>
      <w:r w:rsidR="00A162B2" w:rsidRPr="00D73C07">
        <w:rPr>
          <w:rFonts w:ascii="Times New Roman" w:hAnsi="Times New Roman" w:cs="Times New Roman"/>
        </w:rPr>
        <w:t xml:space="preserve">I ask, </w:t>
      </w:r>
      <w:r w:rsidR="00B2768E" w:rsidRPr="00D73C07">
        <w:rPr>
          <w:rFonts w:ascii="Times New Roman" w:hAnsi="Times New Roman" w:cs="Times New Roman"/>
        </w:rPr>
        <w:t xml:space="preserve">how might implementation of formative assessment in </w:t>
      </w:r>
      <w:r w:rsidR="00B03950">
        <w:rPr>
          <w:rFonts w:ascii="Times New Roman" w:hAnsi="Times New Roman" w:cs="Times New Roman"/>
        </w:rPr>
        <w:t xml:space="preserve">Dual Language </w:t>
      </w:r>
      <w:r w:rsidR="000A5587">
        <w:rPr>
          <w:rFonts w:ascii="Times New Roman" w:hAnsi="Times New Roman" w:cs="Times New Roman"/>
        </w:rPr>
        <w:t>writing</w:t>
      </w:r>
      <w:r w:rsidR="00B2768E" w:rsidRPr="00D73C07">
        <w:rPr>
          <w:rFonts w:ascii="Times New Roman" w:hAnsi="Times New Roman" w:cs="Times New Roman"/>
        </w:rPr>
        <w:t xml:space="preserve"> </w:t>
      </w:r>
      <w:r w:rsidR="00B03950">
        <w:rPr>
          <w:rFonts w:ascii="Times New Roman" w:hAnsi="Times New Roman" w:cs="Times New Roman"/>
        </w:rPr>
        <w:t>classroom</w:t>
      </w:r>
      <w:r w:rsidR="00B2768E" w:rsidRPr="00D73C07">
        <w:rPr>
          <w:rFonts w:ascii="Times New Roman" w:hAnsi="Times New Roman" w:cs="Times New Roman"/>
        </w:rPr>
        <w:t xml:space="preserve"> im</w:t>
      </w:r>
      <w:r w:rsidR="009223A7">
        <w:rPr>
          <w:rFonts w:ascii="Times New Roman" w:hAnsi="Times New Roman" w:cs="Times New Roman"/>
        </w:rPr>
        <w:t xml:space="preserve">pact English Language Learner </w:t>
      </w:r>
      <w:r w:rsidR="00B2768E" w:rsidRPr="00D73C07">
        <w:rPr>
          <w:rFonts w:ascii="Times New Roman" w:hAnsi="Times New Roman" w:cs="Times New Roman"/>
        </w:rPr>
        <w:t xml:space="preserve">ability to use language as a tool to connect with teachers, self-assess, and advocate for themselves as equal members of the classroom? </w:t>
      </w:r>
    </w:p>
    <w:p w14:paraId="12A59360" w14:textId="119BFEF1" w:rsidR="003543AB" w:rsidRDefault="003543AB" w:rsidP="00A852D9">
      <w:pPr>
        <w:spacing w:line="480" w:lineRule="auto"/>
        <w:ind w:left="-180" w:right="-450" w:firstLine="720"/>
        <w:jc w:val="center"/>
        <w:rPr>
          <w:rStyle w:val="normaltextrun"/>
          <w:rFonts w:ascii="Times New Roman" w:hAnsi="Times New Roman" w:cs="Times New Roman"/>
          <w:b/>
          <w:bCs/>
          <w:color w:val="1D2129"/>
        </w:rPr>
      </w:pPr>
      <w:r w:rsidRPr="00DA2446">
        <w:rPr>
          <w:rStyle w:val="normaltextrun"/>
          <w:rFonts w:ascii="Times New Roman" w:hAnsi="Times New Roman" w:cs="Times New Roman"/>
          <w:b/>
          <w:bCs/>
          <w:color w:val="1D2129"/>
        </w:rPr>
        <w:t>Literature review</w:t>
      </w:r>
    </w:p>
    <w:p w14:paraId="038A989A" w14:textId="268E446F" w:rsidR="00B960F1" w:rsidRDefault="003543AB" w:rsidP="00876B42">
      <w:pPr>
        <w:spacing w:line="480" w:lineRule="auto"/>
        <w:ind w:right="-450" w:firstLine="540"/>
        <w:rPr>
          <w:rFonts w:ascii="Times New Roman" w:hAnsi="Times New Roman" w:cs="Times New Roman"/>
        </w:rPr>
      </w:pPr>
      <w:r w:rsidRPr="00D73C07">
        <w:rPr>
          <w:rFonts w:ascii="Times New Roman" w:hAnsi="Times New Roman" w:cs="Times New Roman"/>
        </w:rPr>
        <w:t>To unpack this question I asked a series of questions about formative assessment and its potential uses. I purposely focused my search on formative assessment rather then ELL instruction to better understand formative assessment and determine if there is a potential link between this kind of assessment and ELL empowerment. The need to clarify the definition of formative asse</w:t>
      </w:r>
      <w:r w:rsidR="00313185">
        <w:rPr>
          <w:rFonts w:ascii="Times New Roman" w:hAnsi="Times New Roman" w:cs="Times New Roman"/>
        </w:rPr>
        <w:t>ssment is where my exploration</w:t>
      </w:r>
      <w:r w:rsidRPr="00D73C07">
        <w:rPr>
          <w:rFonts w:ascii="Times New Roman" w:hAnsi="Times New Roman" w:cs="Times New Roman"/>
        </w:rPr>
        <w:t xml:space="preserve"> began. </w:t>
      </w:r>
      <w:r w:rsidR="00313185">
        <w:rPr>
          <w:rFonts w:ascii="Times New Roman" w:hAnsi="Times New Roman" w:cs="Times New Roman"/>
        </w:rPr>
        <w:t xml:space="preserve">From there I asked, </w:t>
      </w:r>
      <w:r w:rsidR="00520C0C">
        <w:rPr>
          <w:rFonts w:ascii="Times New Roman" w:hAnsi="Times New Roman" w:cs="Times New Roman"/>
        </w:rPr>
        <w:t>w</w:t>
      </w:r>
      <w:r w:rsidR="003311AC">
        <w:rPr>
          <w:rFonts w:ascii="Times New Roman" w:hAnsi="Times New Roman" w:cs="Times New Roman"/>
        </w:rPr>
        <w:t>hat does formative assessment look like in the c</w:t>
      </w:r>
      <w:r w:rsidR="00B960F1" w:rsidRPr="00B960F1">
        <w:rPr>
          <w:rFonts w:ascii="Times New Roman" w:hAnsi="Times New Roman" w:cs="Times New Roman"/>
        </w:rPr>
        <w:t xml:space="preserve">lassroom? </w:t>
      </w:r>
      <w:r w:rsidR="003311AC">
        <w:rPr>
          <w:rFonts w:ascii="Times New Roman" w:hAnsi="Times New Roman" w:cs="Times New Roman"/>
        </w:rPr>
        <w:t>Why use i</w:t>
      </w:r>
      <w:r w:rsidR="00B960F1" w:rsidRPr="00B960F1">
        <w:rPr>
          <w:rFonts w:ascii="Times New Roman" w:hAnsi="Times New Roman" w:cs="Times New Roman"/>
        </w:rPr>
        <w:t xml:space="preserve">t? </w:t>
      </w:r>
      <w:r w:rsidR="00520C0C">
        <w:rPr>
          <w:rFonts w:ascii="Times New Roman" w:hAnsi="Times New Roman" w:cs="Times New Roman"/>
        </w:rPr>
        <w:t>What i</w:t>
      </w:r>
      <w:r w:rsidR="003311AC">
        <w:rPr>
          <w:rFonts w:ascii="Times New Roman" w:hAnsi="Times New Roman" w:cs="Times New Roman"/>
        </w:rPr>
        <w:t xml:space="preserve">s stopping us from using </w:t>
      </w:r>
      <w:r w:rsidR="00520C0C">
        <w:rPr>
          <w:rFonts w:ascii="Times New Roman" w:hAnsi="Times New Roman" w:cs="Times New Roman"/>
        </w:rPr>
        <w:t>it</w:t>
      </w:r>
      <w:r w:rsidR="00B960F1" w:rsidRPr="00B960F1">
        <w:rPr>
          <w:rFonts w:ascii="Times New Roman" w:hAnsi="Times New Roman" w:cs="Times New Roman"/>
        </w:rPr>
        <w:t>? And finally</w:t>
      </w:r>
      <w:r w:rsidR="003311AC">
        <w:rPr>
          <w:rFonts w:ascii="Times New Roman" w:hAnsi="Times New Roman" w:cs="Times New Roman"/>
        </w:rPr>
        <w:t>,</w:t>
      </w:r>
      <w:r w:rsidR="00B960F1" w:rsidRPr="00B960F1">
        <w:rPr>
          <w:rFonts w:ascii="Times New Roman" w:hAnsi="Times New Roman" w:cs="Times New Roman"/>
        </w:rPr>
        <w:t xml:space="preserve"> where is the research on how this affects minoritized students?</w:t>
      </w:r>
    </w:p>
    <w:p w14:paraId="78E82F5B" w14:textId="77777777" w:rsidR="00A435D4" w:rsidRPr="003A6434" w:rsidRDefault="00A435D4" w:rsidP="00A435D4">
      <w:pPr>
        <w:spacing w:line="480" w:lineRule="auto"/>
        <w:ind w:left="-180" w:right="-450" w:firstLine="720"/>
        <w:jc w:val="center"/>
        <w:rPr>
          <w:rFonts w:ascii="Times New Roman" w:hAnsi="Times New Roman" w:cs="Times New Roman"/>
          <w:b/>
        </w:rPr>
      </w:pPr>
      <w:r w:rsidRPr="003A6434">
        <w:rPr>
          <w:rFonts w:ascii="Times New Roman" w:hAnsi="Times New Roman" w:cs="Times New Roman"/>
          <w:b/>
        </w:rPr>
        <w:t>What is The Difference Between Summative and Formative Assessment?</w:t>
      </w:r>
    </w:p>
    <w:p w14:paraId="4E3BA506" w14:textId="13C48FEB" w:rsidR="00A435D4" w:rsidRDefault="00A435D4" w:rsidP="00A435D4">
      <w:pPr>
        <w:spacing w:line="480" w:lineRule="auto"/>
        <w:ind w:left="-180" w:right="-450" w:firstLine="720"/>
        <w:rPr>
          <w:rFonts w:ascii="Times New Roman" w:hAnsi="Times New Roman" w:cs="Times New Roman"/>
        </w:rPr>
      </w:pPr>
      <w:r w:rsidRPr="003A6434">
        <w:rPr>
          <w:rFonts w:ascii="Times New Roman" w:hAnsi="Times New Roman" w:cs="Times New Roman"/>
        </w:rPr>
        <w:t>While perspectives on formative assessment are varied, the reoccurring idea is that formative assessments are an assessment for learning. Dixson and Worrell (2016) present conceptual explanation</w:t>
      </w:r>
      <w:r w:rsidR="00313185">
        <w:rPr>
          <w:rFonts w:ascii="Times New Roman" w:hAnsi="Times New Roman" w:cs="Times New Roman"/>
        </w:rPr>
        <w:t xml:space="preserve"> that</w:t>
      </w:r>
      <w:r w:rsidRPr="003A6434">
        <w:rPr>
          <w:rFonts w:ascii="Times New Roman" w:hAnsi="Times New Roman" w:cs="Times New Roman"/>
        </w:rPr>
        <w:t xml:space="preserve"> summative assessments measure learning o</w:t>
      </w:r>
      <w:r w:rsidR="00876B42">
        <w:rPr>
          <w:rFonts w:ascii="Times New Roman" w:hAnsi="Times New Roman" w:cs="Times New Roman"/>
        </w:rPr>
        <w:t>utcomes and use results to rate and/</w:t>
      </w:r>
      <w:r w:rsidRPr="003A6434">
        <w:rPr>
          <w:rFonts w:ascii="Times New Roman" w:hAnsi="Times New Roman" w:cs="Times New Roman"/>
        </w:rPr>
        <w:t>or promote students while a formative assessment is qualitative, informal, ongoing, and seeks to improve teaching and learning. Paul Black</w:t>
      </w:r>
      <w:r w:rsidR="00313185">
        <w:rPr>
          <w:rFonts w:ascii="Times New Roman" w:hAnsi="Times New Roman" w:cs="Times New Roman"/>
        </w:rPr>
        <w:t xml:space="preserve"> (2001)</w:t>
      </w:r>
      <w:r w:rsidRPr="003A6434">
        <w:rPr>
          <w:rFonts w:ascii="Times New Roman" w:hAnsi="Times New Roman" w:cs="Times New Roman"/>
        </w:rPr>
        <w:t xml:space="preserve"> takes these explanations further and characterizes assessments as dreams for education. </w:t>
      </w:r>
      <w:r w:rsidR="00313185">
        <w:rPr>
          <w:rFonts w:ascii="Times New Roman" w:hAnsi="Times New Roman" w:cs="Times New Roman"/>
        </w:rPr>
        <w:t>He</w:t>
      </w:r>
      <w:r w:rsidR="0076104A">
        <w:rPr>
          <w:rFonts w:ascii="Times New Roman" w:hAnsi="Times New Roman" w:cs="Times New Roman"/>
        </w:rPr>
        <w:t xml:space="preserve"> analyzes</w:t>
      </w:r>
      <w:r w:rsidRPr="003A6434">
        <w:rPr>
          <w:rFonts w:ascii="Times New Roman" w:hAnsi="Times New Roman" w:cs="Times New Roman"/>
        </w:rPr>
        <w:t xml:space="preserve"> assessment t</w:t>
      </w:r>
      <w:r w:rsidR="0076104A">
        <w:rPr>
          <w:rFonts w:ascii="Times New Roman" w:hAnsi="Times New Roman" w:cs="Times New Roman"/>
        </w:rPr>
        <w:t xml:space="preserve">hrough its history and </w:t>
      </w:r>
      <w:proofErr w:type="spellStart"/>
      <w:r w:rsidR="0076104A">
        <w:rPr>
          <w:rFonts w:ascii="Times New Roman" w:hAnsi="Times New Roman" w:cs="Times New Roman"/>
        </w:rPr>
        <w:t>uncoveres</w:t>
      </w:r>
      <w:proofErr w:type="spellEnd"/>
      <w:r w:rsidRPr="003A6434">
        <w:rPr>
          <w:rFonts w:ascii="Times New Roman" w:hAnsi="Times New Roman" w:cs="Times New Roman"/>
        </w:rPr>
        <w:t xml:space="preserve"> how the origins of summative assessment are rooted in the ‘dream’ of finding a way to separate those that are capable of learning from the rest. He found formative assessment emerged later in education history as a dream for reform, </w:t>
      </w:r>
      <w:r w:rsidRPr="003A6434">
        <w:rPr>
          <w:rFonts w:ascii="Times New Roman" w:hAnsi="Times New Roman" w:cs="Times New Roman"/>
        </w:rPr>
        <w:lastRenderedPageBreak/>
        <w:t xml:space="preserve">its major aim being to improve teaching and learning by offering multiple, varied, and ongoing opportunities to reflect and measure progress over a product (Black, 2001).  </w:t>
      </w:r>
    </w:p>
    <w:p w14:paraId="6136AAB9" w14:textId="7BADEA09" w:rsidR="00A435D4" w:rsidRPr="003A6434" w:rsidRDefault="00A435D4" w:rsidP="00A435D4">
      <w:pPr>
        <w:spacing w:line="480" w:lineRule="auto"/>
        <w:ind w:left="-180" w:right="-450" w:firstLine="720"/>
        <w:rPr>
          <w:rFonts w:ascii="Times New Roman" w:hAnsi="Times New Roman" w:cs="Times New Roman"/>
        </w:rPr>
      </w:pPr>
      <w:r w:rsidRPr="003A6434">
        <w:rPr>
          <w:rFonts w:ascii="Times New Roman" w:hAnsi="Times New Roman" w:cs="Times New Roman"/>
        </w:rPr>
        <w:t xml:space="preserve">What Black (2001) finds about the goal of summative assessments to separate those who </w:t>
      </w:r>
      <w:proofErr w:type="gramStart"/>
      <w:r w:rsidRPr="003A6434">
        <w:rPr>
          <w:rFonts w:ascii="Times New Roman" w:hAnsi="Times New Roman" w:cs="Times New Roman"/>
        </w:rPr>
        <w:t>can</w:t>
      </w:r>
      <w:r w:rsidR="004306B8">
        <w:rPr>
          <w:rFonts w:ascii="Times New Roman" w:hAnsi="Times New Roman" w:cs="Times New Roman"/>
        </w:rPr>
        <w:t xml:space="preserve"> </w:t>
      </w:r>
      <w:r w:rsidRPr="003A6434">
        <w:rPr>
          <w:rFonts w:ascii="Times New Roman" w:hAnsi="Times New Roman" w:cs="Times New Roman"/>
        </w:rPr>
        <w:t xml:space="preserve"> and</w:t>
      </w:r>
      <w:proofErr w:type="gramEnd"/>
      <w:r w:rsidRPr="003A6434">
        <w:rPr>
          <w:rFonts w:ascii="Times New Roman" w:hAnsi="Times New Roman" w:cs="Times New Roman"/>
        </w:rPr>
        <w:t xml:space="preserve"> can not</w:t>
      </w:r>
      <w:r w:rsidR="004306B8">
        <w:rPr>
          <w:rFonts w:ascii="Times New Roman" w:hAnsi="Times New Roman" w:cs="Times New Roman"/>
        </w:rPr>
        <w:t xml:space="preserve"> learn</w:t>
      </w:r>
      <w:r w:rsidRPr="003A6434">
        <w:rPr>
          <w:rFonts w:ascii="Times New Roman" w:hAnsi="Times New Roman" w:cs="Times New Roman"/>
        </w:rPr>
        <w:t xml:space="preserve"> points to the inequity inherent in the exclusive use of this assessment form. However, the literature also argues that the distinct goals of these two assessment categories are potentially complementary depending on how educators implement them (Dixson and </w:t>
      </w:r>
      <w:proofErr w:type="spellStart"/>
      <w:r w:rsidRPr="003A6434">
        <w:rPr>
          <w:rFonts w:ascii="Times New Roman" w:hAnsi="Times New Roman" w:cs="Times New Roman"/>
        </w:rPr>
        <w:t>Worrel</w:t>
      </w:r>
      <w:proofErr w:type="spellEnd"/>
      <w:r w:rsidRPr="003A6434">
        <w:rPr>
          <w:rFonts w:ascii="Times New Roman" w:hAnsi="Times New Roman" w:cs="Times New Roman"/>
        </w:rPr>
        <w:t xml:space="preserve">, 2016). </w:t>
      </w:r>
    </w:p>
    <w:p w14:paraId="0940695B" w14:textId="77777777" w:rsidR="00A435D4" w:rsidRPr="003A6434" w:rsidRDefault="00A435D4" w:rsidP="00A435D4">
      <w:pPr>
        <w:spacing w:line="480" w:lineRule="auto"/>
        <w:ind w:left="-180" w:right="-450" w:firstLine="720"/>
        <w:jc w:val="center"/>
        <w:rPr>
          <w:rFonts w:ascii="Times New Roman" w:hAnsi="Times New Roman" w:cs="Times New Roman"/>
          <w:b/>
        </w:rPr>
      </w:pPr>
      <w:r w:rsidRPr="003A6434">
        <w:rPr>
          <w:rFonts w:ascii="Times New Roman" w:hAnsi="Times New Roman" w:cs="Times New Roman"/>
          <w:b/>
        </w:rPr>
        <w:t>What Does Formative Assessment Look Like in the Classroom?</w:t>
      </w:r>
    </w:p>
    <w:p w14:paraId="07167BFD" w14:textId="26FE96A1" w:rsidR="00A435D4" w:rsidRPr="003A6434" w:rsidRDefault="00A435D4" w:rsidP="00A435D4">
      <w:pPr>
        <w:spacing w:line="480" w:lineRule="auto"/>
        <w:ind w:left="-180" w:right="-450" w:firstLine="720"/>
        <w:rPr>
          <w:rFonts w:ascii="Times New Roman" w:hAnsi="Times New Roman" w:cs="Times New Roman"/>
        </w:rPr>
      </w:pPr>
      <w:r w:rsidRPr="003A6434">
        <w:rPr>
          <w:rFonts w:ascii="Times New Roman" w:hAnsi="Times New Roman" w:cs="Times New Roman"/>
        </w:rPr>
        <w:t>There is not one standard technique for formative assessment. The common thread among different techniques is not so much protocol, but principle. Black &amp;William (as cited in Dixson and Worrell, 2016) explain that formative assessment techniques are “a</w:t>
      </w:r>
      <w:r w:rsidR="00313185">
        <w:rPr>
          <w:rFonts w:ascii="Times New Roman" w:hAnsi="Times New Roman" w:cs="Times New Roman"/>
        </w:rPr>
        <w:t>ctivities…</w:t>
      </w:r>
      <w:r w:rsidRPr="003A6434">
        <w:rPr>
          <w:rFonts w:ascii="Times New Roman" w:hAnsi="Times New Roman" w:cs="Times New Roman"/>
        </w:rPr>
        <w:t>that provide information to be used as feedback to modify teaching and learning activities</w:t>
      </w:r>
      <w:r w:rsidR="00023768">
        <w:rPr>
          <w:rFonts w:ascii="Times New Roman" w:hAnsi="Times New Roman" w:cs="Times New Roman"/>
        </w:rPr>
        <w:t>…it</w:t>
      </w:r>
      <w:r w:rsidRPr="003A6434">
        <w:rPr>
          <w:rFonts w:ascii="Times New Roman" w:hAnsi="Times New Roman" w:cs="Times New Roman"/>
        </w:rPr>
        <w:t xml:space="preserve"> encompasses a w</w:t>
      </w:r>
      <w:r w:rsidR="00313185">
        <w:rPr>
          <w:rFonts w:ascii="Times New Roman" w:hAnsi="Times New Roman" w:cs="Times New Roman"/>
        </w:rPr>
        <w:t>hole host of tools that…</w:t>
      </w:r>
      <w:r w:rsidRPr="003A6434">
        <w:rPr>
          <w:rFonts w:ascii="Times New Roman" w:hAnsi="Times New Roman" w:cs="Times New Roman"/>
        </w:rPr>
        <w:t xml:space="preserve">help students learn more effectively” (p.154). </w:t>
      </w:r>
    </w:p>
    <w:p w14:paraId="049F47AB" w14:textId="7F76F220" w:rsidR="00A435D4" w:rsidRPr="003A6434" w:rsidRDefault="00A435D4" w:rsidP="00A435D4">
      <w:pPr>
        <w:spacing w:line="480" w:lineRule="auto"/>
        <w:ind w:left="-180" w:right="-450" w:firstLine="720"/>
        <w:rPr>
          <w:rFonts w:ascii="Times New Roman" w:hAnsi="Times New Roman" w:cs="Times New Roman"/>
        </w:rPr>
      </w:pPr>
      <w:r w:rsidRPr="003A6434">
        <w:rPr>
          <w:rFonts w:ascii="Times New Roman" w:hAnsi="Times New Roman" w:cs="Times New Roman"/>
        </w:rPr>
        <w:t>Volante and Beckett (2011) offer clarity on what precisely that can look like by detailing specific formative assessment tools,</w:t>
      </w:r>
      <w:r w:rsidR="00313185">
        <w:rPr>
          <w:rFonts w:ascii="Times New Roman" w:hAnsi="Times New Roman" w:cs="Times New Roman"/>
        </w:rPr>
        <w:t xml:space="preserve"> such as</w:t>
      </w:r>
      <w:r w:rsidRPr="003A6434">
        <w:rPr>
          <w:rFonts w:ascii="Times New Roman" w:hAnsi="Times New Roman" w:cs="Times New Roman"/>
        </w:rPr>
        <w:t xml:space="preserve"> “a student journal reflection, self-assessment of a performance, or submission for a draft of a</w:t>
      </w:r>
      <w:r w:rsidR="000B65C7">
        <w:rPr>
          <w:rFonts w:ascii="Times New Roman" w:hAnsi="Times New Roman" w:cs="Times New Roman"/>
        </w:rPr>
        <w:t xml:space="preserve"> final assignment” (Volante &amp;</w:t>
      </w:r>
      <w:r w:rsidRPr="003A6434">
        <w:rPr>
          <w:rFonts w:ascii="Times New Roman" w:hAnsi="Times New Roman" w:cs="Times New Roman"/>
        </w:rPr>
        <w:t>Beckett, 2011, p 240). The</w:t>
      </w:r>
      <w:r w:rsidR="00313185">
        <w:rPr>
          <w:rFonts w:ascii="Times New Roman" w:hAnsi="Times New Roman" w:cs="Times New Roman"/>
        </w:rPr>
        <w:t>ir research</w:t>
      </w:r>
      <w:r w:rsidR="00E56F8A">
        <w:rPr>
          <w:rFonts w:ascii="Times New Roman" w:hAnsi="Times New Roman" w:cs="Times New Roman"/>
        </w:rPr>
        <w:t xml:space="preserve"> framed with assessment for learning</w:t>
      </w:r>
      <w:r w:rsidR="008D216D">
        <w:rPr>
          <w:rFonts w:ascii="Times New Roman" w:hAnsi="Times New Roman" w:cs="Times New Roman"/>
        </w:rPr>
        <w:t xml:space="preserve"> construct conducted and analyzed</w:t>
      </w:r>
      <w:r w:rsidR="00E56F8A">
        <w:rPr>
          <w:rFonts w:ascii="Times New Roman" w:hAnsi="Times New Roman" w:cs="Times New Roman"/>
        </w:rPr>
        <w:t xml:space="preserve"> interviews</w:t>
      </w:r>
      <w:r w:rsidR="008D216D">
        <w:rPr>
          <w:rFonts w:ascii="Times New Roman" w:hAnsi="Times New Roman" w:cs="Times New Roman"/>
        </w:rPr>
        <w:t xml:space="preserve"> with a sample of twenty elementary teachers about</w:t>
      </w:r>
      <w:r w:rsidR="00E56F8A">
        <w:rPr>
          <w:rFonts w:ascii="Times New Roman" w:hAnsi="Times New Roman" w:cs="Times New Roman"/>
        </w:rPr>
        <w:t xml:space="preserve"> </w:t>
      </w:r>
      <w:r w:rsidRPr="003A6434">
        <w:rPr>
          <w:rFonts w:ascii="Times New Roman" w:hAnsi="Times New Roman" w:cs="Times New Roman"/>
        </w:rPr>
        <w:t>formative assessment techniques. Overall the way teachers used these techniques varied which highlights the many ways formative assessment can manifest in a given clas</w:t>
      </w:r>
      <w:r w:rsidR="000B65C7">
        <w:rPr>
          <w:rFonts w:ascii="Times New Roman" w:hAnsi="Times New Roman" w:cs="Times New Roman"/>
        </w:rPr>
        <w:t>sroom (Volante &amp;</w:t>
      </w:r>
      <w:r w:rsidRPr="003A6434">
        <w:rPr>
          <w:rFonts w:ascii="Times New Roman" w:hAnsi="Times New Roman" w:cs="Times New Roman"/>
        </w:rPr>
        <w:t xml:space="preserve"> Beckett, 2011). </w:t>
      </w:r>
      <w:r w:rsidR="008D216D">
        <w:rPr>
          <w:rFonts w:ascii="Times New Roman" w:hAnsi="Times New Roman" w:cs="Times New Roman"/>
        </w:rPr>
        <w:t xml:space="preserve">The successes and challenges </w:t>
      </w:r>
      <w:r w:rsidRPr="003A6434">
        <w:rPr>
          <w:rFonts w:ascii="Times New Roman" w:hAnsi="Times New Roman" w:cs="Times New Roman"/>
        </w:rPr>
        <w:t xml:space="preserve">teachers had did not correlate with a specific subject matter or grade level suggesting that implementing formative assessment is a challenge all sects of education face and </w:t>
      </w:r>
      <w:r w:rsidR="003C76AE">
        <w:rPr>
          <w:rFonts w:ascii="Times New Roman" w:hAnsi="Times New Roman" w:cs="Times New Roman"/>
        </w:rPr>
        <w:t xml:space="preserve">therefore </w:t>
      </w:r>
      <w:r w:rsidRPr="003A6434">
        <w:rPr>
          <w:rFonts w:ascii="Times New Roman" w:hAnsi="Times New Roman" w:cs="Times New Roman"/>
        </w:rPr>
        <w:t xml:space="preserve">what formative assessment looks like in the classroom is not fixed or universal. </w:t>
      </w:r>
    </w:p>
    <w:p w14:paraId="364AAB7F" w14:textId="77777777" w:rsidR="00C3398A" w:rsidRDefault="00C3398A" w:rsidP="003C76AE">
      <w:pPr>
        <w:spacing w:line="480" w:lineRule="auto"/>
        <w:ind w:right="-450"/>
        <w:jc w:val="center"/>
        <w:rPr>
          <w:rFonts w:ascii="Times New Roman" w:hAnsi="Times New Roman" w:cs="Times New Roman"/>
          <w:b/>
        </w:rPr>
      </w:pPr>
    </w:p>
    <w:p w14:paraId="5BD58E7E" w14:textId="77777777" w:rsidR="00A435D4" w:rsidRPr="003A6434" w:rsidRDefault="00A435D4" w:rsidP="003C76AE">
      <w:pPr>
        <w:spacing w:line="480" w:lineRule="auto"/>
        <w:ind w:right="-450"/>
        <w:jc w:val="center"/>
        <w:rPr>
          <w:rFonts w:ascii="Times New Roman" w:hAnsi="Times New Roman" w:cs="Times New Roman"/>
          <w:b/>
        </w:rPr>
      </w:pPr>
      <w:r w:rsidRPr="003A6434">
        <w:rPr>
          <w:rFonts w:ascii="Times New Roman" w:hAnsi="Times New Roman" w:cs="Times New Roman"/>
          <w:b/>
        </w:rPr>
        <w:lastRenderedPageBreak/>
        <w:t>Why Use It?</w:t>
      </w:r>
    </w:p>
    <w:p w14:paraId="3BF6C4CC" w14:textId="77777777" w:rsidR="00951F7D" w:rsidRDefault="00A435D4" w:rsidP="00A435D4">
      <w:pPr>
        <w:spacing w:line="480" w:lineRule="auto"/>
        <w:ind w:left="-180" w:right="-450" w:firstLine="720"/>
        <w:rPr>
          <w:rFonts w:ascii="Times New Roman" w:hAnsi="Times New Roman" w:cs="Times New Roman"/>
        </w:rPr>
      </w:pPr>
      <w:r w:rsidRPr="003A6434">
        <w:rPr>
          <w:rFonts w:ascii="Times New Roman" w:hAnsi="Times New Roman" w:cs="Times New Roman"/>
        </w:rPr>
        <w:t xml:space="preserve">The research advocating formative assessment </w:t>
      </w:r>
      <w:r w:rsidR="008470D0">
        <w:rPr>
          <w:rFonts w:ascii="Times New Roman" w:hAnsi="Times New Roman" w:cs="Times New Roman"/>
        </w:rPr>
        <w:t>either highlights</w:t>
      </w:r>
      <w:r w:rsidRPr="003A6434">
        <w:rPr>
          <w:rFonts w:ascii="Times New Roman" w:hAnsi="Times New Roman" w:cs="Times New Roman"/>
        </w:rPr>
        <w:t xml:space="preserve"> the success of a specific technique in a p</w:t>
      </w:r>
      <w:r w:rsidR="008470D0">
        <w:rPr>
          <w:rFonts w:ascii="Times New Roman" w:hAnsi="Times New Roman" w:cs="Times New Roman"/>
        </w:rPr>
        <w:t>articular context or by suggests</w:t>
      </w:r>
      <w:r w:rsidRPr="003A6434">
        <w:rPr>
          <w:rFonts w:ascii="Times New Roman" w:hAnsi="Times New Roman" w:cs="Times New Roman"/>
        </w:rPr>
        <w:t xml:space="preserve"> conceptual implications of formative assessment on teacher and student attitude toward learning and achievement. </w:t>
      </w:r>
    </w:p>
    <w:p w14:paraId="626E4004" w14:textId="5C4B50A8" w:rsidR="00A435D4" w:rsidRPr="003A6434" w:rsidRDefault="00A435D4" w:rsidP="00951F7D">
      <w:pPr>
        <w:spacing w:line="480" w:lineRule="auto"/>
        <w:ind w:left="-180" w:right="-450" w:firstLine="720"/>
        <w:rPr>
          <w:rFonts w:ascii="Times New Roman" w:hAnsi="Times New Roman" w:cs="Times New Roman"/>
        </w:rPr>
      </w:pPr>
      <w:proofErr w:type="spellStart"/>
      <w:r w:rsidRPr="003A6434">
        <w:rPr>
          <w:rFonts w:ascii="Times New Roman" w:hAnsi="Times New Roman" w:cs="Times New Roman"/>
        </w:rPr>
        <w:t>Bakula</w:t>
      </w:r>
      <w:proofErr w:type="spellEnd"/>
      <w:r w:rsidRPr="003A6434">
        <w:rPr>
          <w:rFonts w:ascii="Times New Roman" w:hAnsi="Times New Roman" w:cs="Times New Roman"/>
        </w:rPr>
        <w:t xml:space="preserve"> (2010) </w:t>
      </w:r>
      <w:r w:rsidR="00023B0C">
        <w:rPr>
          <w:rFonts w:ascii="Times New Roman" w:hAnsi="Times New Roman" w:cs="Times New Roman"/>
        </w:rPr>
        <w:t xml:space="preserve">found, through </w:t>
      </w:r>
      <w:r w:rsidRPr="003A6434">
        <w:rPr>
          <w:rFonts w:ascii="Times New Roman" w:hAnsi="Times New Roman" w:cs="Times New Roman"/>
        </w:rPr>
        <w:t xml:space="preserve">action research </w:t>
      </w:r>
      <w:r w:rsidR="004306B8">
        <w:rPr>
          <w:rFonts w:ascii="Times New Roman" w:hAnsi="Times New Roman" w:cs="Times New Roman"/>
        </w:rPr>
        <w:t xml:space="preserve">using formative assessment </w:t>
      </w:r>
      <w:r w:rsidRPr="003A6434">
        <w:rPr>
          <w:rFonts w:ascii="Times New Roman" w:hAnsi="Times New Roman" w:cs="Times New Roman"/>
        </w:rPr>
        <w:t xml:space="preserve">with her middle school science students, </w:t>
      </w:r>
      <w:r w:rsidR="00023B0C">
        <w:rPr>
          <w:rFonts w:ascii="Times New Roman" w:hAnsi="Times New Roman" w:cs="Times New Roman"/>
        </w:rPr>
        <w:t>that</w:t>
      </w:r>
      <w:r w:rsidRPr="003A6434">
        <w:rPr>
          <w:rFonts w:ascii="Times New Roman" w:hAnsi="Times New Roman" w:cs="Times New Roman"/>
        </w:rPr>
        <w:t xml:space="preserve"> students were more aware of their understanding and improved their per</w:t>
      </w:r>
      <w:r w:rsidR="00023B0C">
        <w:rPr>
          <w:rFonts w:ascii="Times New Roman" w:hAnsi="Times New Roman" w:cs="Times New Roman"/>
        </w:rPr>
        <w:t xml:space="preserve">formance in </w:t>
      </w:r>
      <w:r w:rsidR="004306B8">
        <w:rPr>
          <w:rFonts w:ascii="Times New Roman" w:hAnsi="Times New Roman" w:cs="Times New Roman"/>
        </w:rPr>
        <w:t>summative</w:t>
      </w:r>
      <w:r w:rsidR="00023B0C">
        <w:rPr>
          <w:rFonts w:ascii="Times New Roman" w:hAnsi="Times New Roman" w:cs="Times New Roman"/>
        </w:rPr>
        <w:t xml:space="preserve"> exams. </w:t>
      </w:r>
      <w:proofErr w:type="spellStart"/>
      <w:proofErr w:type="gramStart"/>
      <w:r w:rsidR="00023B0C">
        <w:rPr>
          <w:rFonts w:ascii="Times New Roman" w:hAnsi="Times New Roman" w:cs="Times New Roman"/>
        </w:rPr>
        <w:t>Similarly,</w:t>
      </w:r>
      <w:r w:rsidRPr="003A6434">
        <w:rPr>
          <w:rFonts w:ascii="Times New Roman" w:hAnsi="Times New Roman" w:cs="Times New Roman"/>
        </w:rPr>
        <w:t>Anderson</w:t>
      </w:r>
      <w:proofErr w:type="spellEnd"/>
      <w:proofErr w:type="gramEnd"/>
      <w:r w:rsidRPr="003A6434">
        <w:rPr>
          <w:rFonts w:ascii="Times New Roman" w:hAnsi="Times New Roman" w:cs="Times New Roman"/>
        </w:rPr>
        <w:t xml:space="preserve"> and Palm (2017) conducted a</w:t>
      </w:r>
      <w:r w:rsidR="00340417">
        <w:rPr>
          <w:rFonts w:ascii="Times New Roman" w:hAnsi="Times New Roman" w:cs="Times New Roman"/>
        </w:rPr>
        <w:t xml:space="preserve"> quantitative</w:t>
      </w:r>
      <w:r w:rsidRPr="003A6434">
        <w:rPr>
          <w:rFonts w:ascii="Times New Roman" w:hAnsi="Times New Roman" w:cs="Times New Roman"/>
        </w:rPr>
        <w:t xml:space="preserve"> study</w:t>
      </w:r>
      <w:r w:rsidR="00FC6470">
        <w:rPr>
          <w:rFonts w:ascii="Times New Roman" w:hAnsi="Times New Roman" w:cs="Times New Roman"/>
        </w:rPr>
        <w:t xml:space="preserve"> with Swedish math teachers that tracked student scores on math tests after implementing</w:t>
      </w:r>
      <w:r w:rsidR="00023B0C">
        <w:rPr>
          <w:rFonts w:ascii="Times New Roman" w:hAnsi="Times New Roman" w:cs="Times New Roman"/>
        </w:rPr>
        <w:t xml:space="preserve"> formative assessments in their classes and </w:t>
      </w:r>
      <w:r w:rsidRPr="003A6434">
        <w:rPr>
          <w:rFonts w:ascii="Times New Roman" w:hAnsi="Times New Roman" w:cs="Times New Roman"/>
        </w:rPr>
        <w:t xml:space="preserve">found students performed better on summative tests </w:t>
      </w:r>
      <w:r w:rsidR="003C76AE">
        <w:rPr>
          <w:rFonts w:ascii="Times New Roman" w:hAnsi="Times New Roman" w:cs="Times New Roman"/>
        </w:rPr>
        <w:t xml:space="preserve">than </w:t>
      </w:r>
      <w:r w:rsidR="00023B0C">
        <w:rPr>
          <w:rFonts w:ascii="Times New Roman" w:hAnsi="Times New Roman" w:cs="Times New Roman"/>
        </w:rPr>
        <w:t xml:space="preserve">previous years </w:t>
      </w:r>
      <w:r w:rsidRPr="003A6434">
        <w:rPr>
          <w:rFonts w:ascii="Times New Roman" w:hAnsi="Times New Roman" w:cs="Times New Roman"/>
        </w:rPr>
        <w:t xml:space="preserve">(Anderson and Palm, 2017). Contrarily, </w:t>
      </w:r>
      <w:proofErr w:type="spellStart"/>
      <w:r w:rsidRPr="003A6434">
        <w:rPr>
          <w:rFonts w:ascii="Times New Roman" w:hAnsi="Times New Roman" w:cs="Times New Roman"/>
        </w:rPr>
        <w:t>Meusen</w:t>
      </w:r>
      <w:proofErr w:type="spellEnd"/>
      <w:r w:rsidRPr="003A6434">
        <w:rPr>
          <w:rFonts w:ascii="Times New Roman" w:hAnsi="Times New Roman" w:cs="Times New Roman"/>
        </w:rPr>
        <w:t xml:space="preserve">-Beekman, Joosten-ten </w:t>
      </w:r>
      <w:proofErr w:type="spellStart"/>
      <w:r w:rsidRPr="003A6434">
        <w:rPr>
          <w:rFonts w:ascii="Times New Roman" w:hAnsi="Times New Roman" w:cs="Times New Roman"/>
        </w:rPr>
        <w:t>Bri</w:t>
      </w:r>
      <w:r w:rsidR="00023B0C">
        <w:rPr>
          <w:rFonts w:ascii="Times New Roman" w:hAnsi="Times New Roman" w:cs="Times New Roman"/>
        </w:rPr>
        <w:t>nke</w:t>
      </w:r>
      <w:proofErr w:type="spellEnd"/>
      <w:r w:rsidR="00023B0C">
        <w:rPr>
          <w:rFonts w:ascii="Times New Roman" w:hAnsi="Times New Roman" w:cs="Times New Roman"/>
        </w:rPr>
        <w:t xml:space="preserve">, and </w:t>
      </w:r>
      <w:proofErr w:type="spellStart"/>
      <w:proofErr w:type="gramStart"/>
      <w:r w:rsidR="00023B0C">
        <w:rPr>
          <w:rFonts w:ascii="Times New Roman" w:hAnsi="Times New Roman" w:cs="Times New Roman"/>
        </w:rPr>
        <w:t>Boshizen</w:t>
      </w:r>
      <w:proofErr w:type="spellEnd"/>
      <w:r w:rsidR="00023B0C">
        <w:rPr>
          <w:rFonts w:ascii="Times New Roman" w:hAnsi="Times New Roman" w:cs="Times New Roman"/>
        </w:rPr>
        <w:t>(</w:t>
      </w:r>
      <w:proofErr w:type="gramEnd"/>
      <w:r w:rsidR="00023B0C">
        <w:rPr>
          <w:rFonts w:ascii="Times New Roman" w:hAnsi="Times New Roman" w:cs="Times New Roman"/>
        </w:rPr>
        <w:t xml:space="preserve">2016) focused </w:t>
      </w:r>
      <w:r w:rsidRPr="003A6434">
        <w:rPr>
          <w:rFonts w:ascii="Times New Roman" w:hAnsi="Times New Roman" w:cs="Times New Roman"/>
        </w:rPr>
        <w:t>on behavior. They conducted a randomized control study with 31 sixth grade classes from seventeen different schools in</w:t>
      </w:r>
      <w:r w:rsidR="003C76AE">
        <w:rPr>
          <w:rFonts w:ascii="Times New Roman" w:hAnsi="Times New Roman" w:cs="Times New Roman"/>
        </w:rPr>
        <w:t xml:space="preserve"> the Netherlands. They used a questionnaire </w:t>
      </w:r>
      <w:r w:rsidRPr="003A6434">
        <w:rPr>
          <w:rFonts w:ascii="Times New Roman" w:hAnsi="Times New Roman" w:cs="Times New Roman"/>
        </w:rPr>
        <w:t>to determ</w:t>
      </w:r>
      <w:r w:rsidR="007A2614">
        <w:rPr>
          <w:rFonts w:ascii="Times New Roman" w:hAnsi="Times New Roman" w:cs="Times New Roman"/>
        </w:rPr>
        <w:t xml:space="preserve">ine how students self-regulated </w:t>
      </w:r>
      <w:r w:rsidRPr="003A6434">
        <w:rPr>
          <w:rFonts w:ascii="Times New Roman" w:hAnsi="Times New Roman" w:cs="Times New Roman"/>
        </w:rPr>
        <w:t>learning before and after implementing peer</w:t>
      </w:r>
      <w:r w:rsidR="007A2614">
        <w:rPr>
          <w:rFonts w:ascii="Times New Roman" w:hAnsi="Times New Roman" w:cs="Times New Roman"/>
        </w:rPr>
        <w:t xml:space="preserve"> and self </w:t>
      </w:r>
      <w:r w:rsidRPr="003A6434">
        <w:rPr>
          <w:rFonts w:ascii="Times New Roman" w:hAnsi="Times New Roman" w:cs="Times New Roman"/>
        </w:rPr>
        <w:t>assessment in writing. They found formative assessment effective in improving self-regulation as well as motivation (</w:t>
      </w:r>
      <w:proofErr w:type="spellStart"/>
      <w:r w:rsidRPr="003A6434">
        <w:rPr>
          <w:rFonts w:ascii="Times New Roman" w:hAnsi="Times New Roman" w:cs="Times New Roman"/>
        </w:rPr>
        <w:t>Meusen</w:t>
      </w:r>
      <w:proofErr w:type="spellEnd"/>
      <w:r w:rsidRPr="003A6434">
        <w:rPr>
          <w:rFonts w:ascii="Times New Roman" w:hAnsi="Times New Roman" w:cs="Times New Roman"/>
        </w:rPr>
        <w:t xml:space="preserve">-Beekman </w:t>
      </w:r>
      <w:r w:rsidR="003C76AE">
        <w:rPr>
          <w:rFonts w:ascii="Times New Roman" w:hAnsi="Times New Roman" w:cs="Times New Roman"/>
        </w:rPr>
        <w:t xml:space="preserve">et al., 2016). These </w:t>
      </w:r>
      <w:r w:rsidRPr="003A6434">
        <w:rPr>
          <w:rFonts w:ascii="Times New Roman" w:hAnsi="Times New Roman" w:cs="Times New Roman"/>
        </w:rPr>
        <w:t xml:space="preserve">findings are not universal or directly applicable due to the small and specific subject groups and geographic diversity of the research. However, this diversity of settings and participants also suggests that the overall potential benefits of formative assessment are varied and applicable in multiple settings. </w:t>
      </w:r>
    </w:p>
    <w:p w14:paraId="3A9ABD55" w14:textId="023183F0" w:rsidR="00A435D4" w:rsidRPr="003A6434" w:rsidRDefault="00A435D4" w:rsidP="00A435D4">
      <w:pPr>
        <w:spacing w:line="480" w:lineRule="auto"/>
        <w:ind w:left="-180" w:right="-450" w:firstLine="720"/>
        <w:rPr>
          <w:rFonts w:ascii="Times New Roman" w:hAnsi="Times New Roman" w:cs="Times New Roman"/>
        </w:rPr>
      </w:pPr>
      <w:r w:rsidRPr="003A6434">
        <w:rPr>
          <w:rFonts w:ascii="Times New Roman" w:hAnsi="Times New Roman" w:cs="Times New Roman"/>
        </w:rPr>
        <w:t>Other research focuses less on the current use of formative assessment and explo</w:t>
      </w:r>
      <w:r w:rsidR="003B68A5">
        <w:rPr>
          <w:rFonts w:ascii="Times New Roman" w:hAnsi="Times New Roman" w:cs="Times New Roman"/>
        </w:rPr>
        <w:t xml:space="preserve">res its potential future uses. </w:t>
      </w:r>
      <w:r w:rsidRPr="003A6434">
        <w:rPr>
          <w:rFonts w:ascii="Times New Roman" w:hAnsi="Times New Roman" w:cs="Times New Roman"/>
        </w:rPr>
        <w:t>Black (2018) in a separate study from his historical look at assessment,</w:t>
      </w:r>
      <w:r w:rsidR="008F46EF">
        <w:rPr>
          <w:rFonts w:ascii="Times New Roman" w:hAnsi="Times New Roman" w:cs="Times New Roman"/>
        </w:rPr>
        <w:t xml:space="preserve"> describes</w:t>
      </w:r>
      <w:r w:rsidRPr="003A6434">
        <w:rPr>
          <w:rFonts w:ascii="Times New Roman" w:hAnsi="Times New Roman" w:cs="Times New Roman"/>
        </w:rPr>
        <w:t xml:space="preserve"> a conceptual idea about how formative assessment measures </w:t>
      </w:r>
      <w:r w:rsidR="008F46EF">
        <w:rPr>
          <w:rFonts w:ascii="Times New Roman" w:hAnsi="Times New Roman" w:cs="Times New Roman"/>
        </w:rPr>
        <w:t xml:space="preserve">can potentially </w:t>
      </w:r>
      <w:r w:rsidR="003B68A5">
        <w:rPr>
          <w:rFonts w:ascii="Times New Roman" w:hAnsi="Times New Roman" w:cs="Times New Roman"/>
        </w:rPr>
        <w:t>impact student</w:t>
      </w:r>
      <w:r w:rsidRPr="003A6434">
        <w:rPr>
          <w:rFonts w:ascii="Times New Roman" w:hAnsi="Times New Roman" w:cs="Times New Roman"/>
        </w:rPr>
        <w:t xml:space="preserve"> relationship to learning, achieve</w:t>
      </w:r>
      <w:r w:rsidR="003B68A5">
        <w:rPr>
          <w:rFonts w:ascii="Times New Roman" w:hAnsi="Times New Roman" w:cs="Times New Roman"/>
        </w:rPr>
        <w:t xml:space="preserve">ment, and the purpose of </w:t>
      </w:r>
      <w:proofErr w:type="gramStart"/>
      <w:r w:rsidR="003B68A5">
        <w:rPr>
          <w:rFonts w:ascii="Times New Roman" w:hAnsi="Times New Roman" w:cs="Times New Roman"/>
        </w:rPr>
        <w:t>school</w:t>
      </w:r>
      <w:r w:rsidRPr="003A6434">
        <w:rPr>
          <w:rFonts w:ascii="Times New Roman" w:hAnsi="Times New Roman" w:cs="Times New Roman"/>
        </w:rPr>
        <w:t>(</w:t>
      </w:r>
      <w:proofErr w:type="gramEnd"/>
      <w:r w:rsidRPr="003A6434">
        <w:rPr>
          <w:rFonts w:ascii="Times New Roman" w:hAnsi="Times New Roman" w:cs="Times New Roman"/>
        </w:rPr>
        <w:t>Black,</w:t>
      </w:r>
      <w:r w:rsidR="003B68A5">
        <w:rPr>
          <w:rFonts w:ascii="Times New Roman" w:hAnsi="Times New Roman" w:cs="Times New Roman"/>
        </w:rPr>
        <w:t xml:space="preserve"> </w:t>
      </w:r>
      <w:r w:rsidRPr="003A6434">
        <w:rPr>
          <w:rFonts w:ascii="Times New Roman" w:hAnsi="Times New Roman" w:cs="Times New Roman"/>
        </w:rPr>
        <w:t xml:space="preserve">2018). </w:t>
      </w:r>
    </w:p>
    <w:p w14:paraId="69A200AC" w14:textId="77777777" w:rsidR="00C3398A" w:rsidRDefault="00C3398A" w:rsidP="003B68A5">
      <w:pPr>
        <w:spacing w:line="480" w:lineRule="auto"/>
        <w:ind w:right="-450"/>
        <w:jc w:val="center"/>
        <w:rPr>
          <w:rFonts w:ascii="Times New Roman" w:hAnsi="Times New Roman" w:cs="Times New Roman"/>
          <w:b/>
        </w:rPr>
      </w:pPr>
    </w:p>
    <w:p w14:paraId="36BB5E8C" w14:textId="77777777" w:rsidR="003B68A5" w:rsidRDefault="00A435D4" w:rsidP="003B68A5">
      <w:pPr>
        <w:spacing w:line="480" w:lineRule="auto"/>
        <w:ind w:right="-450"/>
        <w:jc w:val="center"/>
        <w:rPr>
          <w:rFonts w:ascii="Times New Roman" w:hAnsi="Times New Roman" w:cs="Times New Roman"/>
          <w:b/>
        </w:rPr>
      </w:pPr>
      <w:r w:rsidRPr="003A6434">
        <w:rPr>
          <w:rFonts w:ascii="Times New Roman" w:hAnsi="Times New Roman" w:cs="Times New Roman"/>
          <w:b/>
        </w:rPr>
        <w:lastRenderedPageBreak/>
        <w:t>What’s Stopping Us From Using Formative Assessment?</w:t>
      </w:r>
    </w:p>
    <w:p w14:paraId="0BBC1147" w14:textId="0C6D7378" w:rsidR="00530921" w:rsidRPr="003B68A5" w:rsidRDefault="003B68A5" w:rsidP="003B68A5">
      <w:pPr>
        <w:spacing w:line="480" w:lineRule="auto"/>
        <w:ind w:right="-450" w:firstLine="540"/>
        <w:rPr>
          <w:rFonts w:ascii="Times New Roman" w:hAnsi="Times New Roman" w:cs="Times New Roman"/>
          <w:b/>
        </w:rPr>
      </w:pPr>
      <w:r>
        <w:rPr>
          <w:rFonts w:ascii="Times New Roman" w:hAnsi="Times New Roman" w:cs="Times New Roman"/>
        </w:rPr>
        <w:t>Research</w:t>
      </w:r>
      <w:r w:rsidR="00A435D4" w:rsidRPr="003A6434">
        <w:rPr>
          <w:rFonts w:ascii="Times New Roman" w:hAnsi="Times New Roman" w:cs="Times New Roman"/>
        </w:rPr>
        <w:t xml:space="preserve"> has identified a few factors hindering implementation of sustainable and effective formative assessment. Both Volante and Beckett (2011) and Black (2001) emphasize teacher training and mentality as a significant factor impeding the implementation of formative assessment. The</w:t>
      </w:r>
      <w:r w:rsidR="008F46EF">
        <w:rPr>
          <w:rFonts w:ascii="Times New Roman" w:hAnsi="Times New Roman" w:cs="Times New Roman"/>
        </w:rPr>
        <w:t xml:space="preserve"> ethnographic interviews with teachers</w:t>
      </w:r>
      <w:r w:rsidR="00A435D4" w:rsidRPr="003A6434">
        <w:rPr>
          <w:rFonts w:ascii="Times New Roman" w:hAnsi="Times New Roman" w:cs="Times New Roman"/>
        </w:rPr>
        <w:t xml:space="preserve"> </w:t>
      </w:r>
      <w:r w:rsidR="008F46EF">
        <w:rPr>
          <w:rFonts w:ascii="Times New Roman" w:hAnsi="Times New Roman" w:cs="Times New Roman"/>
        </w:rPr>
        <w:t>conducted by</w:t>
      </w:r>
      <w:r w:rsidR="00A435D4" w:rsidRPr="003A6434">
        <w:rPr>
          <w:rFonts w:ascii="Times New Roman" w:hAnsi="Times New Roman" w:cs="Times New Roman"/>
        </w:rPr>
        <w:t xml:space="preserve"> </w:t>
      </w:r>
      <w:proofErr w:type="spellStart"/>
      <w:r w:rsidR="00A435D4" w:rsidRPr="003A6434">
        <w:rPr>
          <w:rFonts w:ascii="Times New Roman" w:hAnsi="Times New Roman" w:cs="Times New Roman"/>
        </w:rPr>
        <w:t>Sezen</w:t>
      </w:r>
      <w:proofErr w:type="spellEnd"/>
      <w:r w:rsidR="00A435D4" w:rsidRPr="003A6434">
        <w:rPr>
          <w:rFonts w:ascii="Times New Roman" w:hAnsi="Times New Roman" w:cs="Times New Roman"/>
        </w:rPr>
        <w:t xml:space="preserve">-Barrie and Kelly (2017) </w:t>
      </w:r>
      <w:r w:rsidR="008F46EF">
        <w:rPr>
          <w:rFonts w:ascii="Times New Roman" w:hAnsi="Times New Roman" w:cs="Times New Roman"/>
        </w:rPr>
        <w:t>furt</w:t>
      </w:r>
      <w:r w:rsidR="00BA0C23">
        <w:rPr>
          <w:rFonts w:ascii="Times New Roman" w:hAnsi="Times New Roman" w:cs="Times New Roman"/>
        </w:rPr>
        <w:t xml:space="preserve">hers this discussion by illuminating how many </w:t>
      </w:r>
      <w:r w:rsidR="008F46EF">
        <w:rPr>
          <w:rFonts w:ascii="Times New Roman" w:hAnsi="Times New Roman" w:cs="Times New Roman"/>
        </w:rPr>
        <w:t>teacher</w:t>
      </w:r>
      <w:r>
        <w:rPr>
          <w:rFonts w:ascii="Times New Roman" w:hAnsi="Times New Roman" w:cs="Times New Roman"/>
        </w:rPr>
        <w:t>s</w:t>
      </w:r>
      <w:r w:rsidR="00BA0C23">
        <w:rPr>
          <w:rFonts w:ascii="Times New Roman" w:hAnsi="Times New Roman" w:cs="Times New Roman"/>
        </w:rPr>
        <w:t xml:space="preserve"> feel administration ignores their perspectives </w:t>
      </w:r>
      <w:r w:rsidR="00A435D4" w:rsidRPr="003A6434">
        <w:rPr>
          <w:rFonts w:ascii="Times New Roman" w:hAnsi="Times New Roman" w:cs="Times New Roman"/>
        </w:rPr>
        <w:t>and challenges with implementing</w:t>
      </w:r>
      <w:r w:rsidR="00BA0C23">
        <w:rPr>
          <w:rFonts w:ascii="Times New Roman" w:hAnsi="Times New Roman" w:cs="Times New Roman"/>
        </w:rPr>
        <w:t xml:space="preserve"> </w:t>
      </w:r>
      <w:r w:rsidR="00A435D4" w:rsidRPr="003A6434">
        <w:rPr>
          <w:rFonts w:ascii="Times New Roman" w:hAnsi="Times New Roman" w:cs="Times New Roman"/>
        </w:rPr>
        <w:t>informal assessments</w:t>
      </w:r>
      <w:r w:rsidR="00BA0C23">
        <w:rPr>
          <w:rFonts w:ascii="Times New Roman" w:hAnsi="Times New Roman" w:cs="Times New Roman"/>
        </w:rPr>
        <w:t xml:space="preserve">. </w:t>
      </w:r>
    </w:p>
    <w:p w14:paraId="45D49760" w14:textId="45845A29" w:rsidR="00A435D4" w:rsidRPr="003A6434" w:rsidRDefault="00BA0C23" w:rsidP="00530921">
      <w:pPr>
        <w:spacing w:line="480" w:lineRule="auto"/>
        <w:ind w:left="-180" w:right="-450" w:firstLine="720"/>
        <w:rPr>
          <w:rFonts w:ascii="Times New Roman" w:hAnsi="Times New Roman" w:cs="Times New Roman"/>
        </w:rPr>
      </w:pPr>
      <w:r>
        <w:rPr>
          <w:rFonts w:ascii="Times New Roman" w:hAnsi="Times New Roman" w:cs="Times New Roman"/>
        </w:rPr>
        <w:t xml:space="preserve"> Sherman Dorn (2010), using historical, cultural, and organizational frameworks, </w:t>
      </w:r>
      <w:r w:rsidR="00A435D4" w:rsidRPr="003A6434">
        <w:rPr>
          <w:rFonts w:ascii="Times New Roman" w:hAnsi="Times New Roman" w:cs="Times New Roman"/>
        </w:rPr>
        <w:t>shifts focus to current political factors</w:t>
      </w:r>
      <w:r>
        <w:rPr>
          <w:rFonts w:ascii="Times New Roman" w:hAnsi="Times New Roman" w:cs="Times New Roman"/>
        </w:rPr>
        <w:t xml:space="preserve">. </w:t>
      </w:r>
      <w:r w:rsidR="00A435D4" w:rsidRPr="003A6434">
        <w:rPr>
          <w:rFonts w:ascii="Times New Roman" w:hAnsi="Times New Roman" w:cs="Times New Roman"/>
        </w:rPr>
        <w:t xml:space="preserve">Consistent with this </w:t>
      </w:r>
      <w:r w:rsidR="00530921">
        <w:rPr>
          <w:rFonts w:ascii="Times New Roman" w:hAnsi="Times New Roman" w:cs="Times New Roman"/>
        </w:rPr>
        <w:t xml:space="preserve">focus, Black (2001) explicates </w:t>
      </w:r>
      <w:r w:rsidR="00A435D4" w:rsidRPr="003A6434">
        <w:rPr>
          <w:rFonts w:ascii="Times New Roman" w:hAnsi="Times New Roman" w:cs="Times New Roman"/>
        </w:rPr>
        <w:t>summative assessment receives more political attention and su</w:t>
      </w:r>
      <w:r w:rsidR="00530921">
        <w:rPr>
          <w:rFonts w:ascii="Times New Roman" w:hAnsi="Times New Roman" w:cs="Times New Roman"/>
        </w:rPr>
        <w:t xml:space="preserve">pport than formative assessment because of its association with </w:t>
      </w:r>
      <w:r w:rsidR="00530921" w:rsidRPr="003A6434">
        <w:rPr>
          <w:rFonts w:ascii="Times New Roman" w:hAnsi="Times New Roman" w:cs="Times New Roman"/>
        </w:rPr>
        <w:t>the political agenda of socializ</w:t>
      </w:r>
      <w:r>
        <w:rPr>
          <w:rFonts w:ascii="Times New Roman" w:hAnsi="Times New Roman" w:cs="Times New Roman"/>
        </w:rPr>
        <w:t xml:space="preserve">ing students for the workforce. </w:t>
      </w:r>
      <w:r w:rsidR="0049114D">
        <w:rPr>
          <w:rFonts w:ascii="Times New Roman" w:hAnsi="Times New Roman" w:cs="Times New Roman"/>
        </w:rPr>
        <w:t xml:space="preserve">Dorn (2010) </w:t>
      </w:r>
      <w:r w:rsidR="00A435D4" w:rsidRPr="003A6434">
        <w:rPr>
          <w:rFonts w:ascii="Times New Roman" w:hAnsi="Times New Roman" w:cs="Times New Roman"/>
        </w:rPr>
        <w:t>echoes</w:t>
      </w:r>
      <w:r w:rsidR="0049114D">
        <w:rPr>
          <w:rFonts w:ascii="Times New Roman" w:hAnsi="Times New Roman" w:cs="Times New Roman"/>
        </w:rPr>
        <w:t xml:space="preserve"> and supports</w:t>
      </w:r>
      <w:r w:rsidR="00A435D4" w:rsidRPr="003A6434">
        <w:rPr>
          <w:rFonts w:ascii="Times New Roman" w:hAnsi="Times New Roman" w:cs="Times New Roman"/>
        </w:rPr>
        <w:t xml:space="preserve"> </w:t>
      </w:r>
      <w:r w:rsidR="0049114D">
        <w:rPr>
          <w:rFonts w:ascii="Times New Roman" w:hAnsi="Times New Roman" w:cs="Times New Roman"/>
        </w:rPr>
        <w:t xml:space="preserve">this notion by reflection on </w:t>
      </w:r>
      <w:r w:rsidR="00A435D4" w:rsidRPr="003A6434">
        <w:rPr>
          <w:rFonts w:ascii="Times New Roman" w:hAnsi="Times New Roman" w:cs="Times New Roman"/>
        </w:rPr>
        <w:t xml:space="preserve">longstanding loyalty to high stakes testing in schools and the idea that without these tests we will lose rigor and accountability. These findings that expose the education system favors summative assessment due to its efficiency in conserving the current </w:t>
      </w:r>
      <w:r w:rsidR="00526295">
        <w:rPr>
          <w:rFonts w:ascii="Times New Roman" w:hAnsi="Times New Roman" w:cs="Times New Roman"/>
        </w:rPr>
        <w:t>system of hierarchies reinforce</w:t>
      </w:r>
      <w:r w:rsidR="00A435D4" w:rsidRPr="003A6434">
        <w:rPr>
          <w:rFonts w:ascii="Times New Roman" w:hAnsi="Times New Roman" w:cs="Times New Roman"/>
        </w:rPr>
        <w:t xml:space="preserve"> my notion that formative assessment could potentially serve as a tool for reform. </w:t>
      </w:r>
    </w:p>
    <w:p w14:paraId="6D6F0F44" w14:textId="77777777" w:rsidR="00A435D4" w:rsidRPr="003A6434" w:rsidRDefault="00A435D4" w:rsidP="00CC63CC">
      <w:pPr>
        <w:spacing w:line="480" w:lineRule="auto"/>
        <w:ind w:right="-450"/>
        <w:jc w:val="center"/>
        <w:rPr>
          <w:rFonts w:ascii="Times New Roman" w:hAnsi="Times New Roman" w:cs="Times New Roman"/>
          <w:b/>
        </w:rPr>
      </w:pPr>
      <w:r w:rsidRPr="003A6434">
        <w:rPr>
          <w:rFonts w:ascii="Times New Roman" w:hAnsi="Times New Roman" w:cs="Times New Roman"/>
          <w:b/>
        </w:rPr>
        <w:t>Where is the research on how this affects minorit</w:t>
      </w:r>
      <w:r>
        <w:rPr>
          <w:rFonts w:ascii="Times New Roman" w:hAnsi="Times New Roman" w:cs="Times New Roman"/>
          <w:b/>
        </w:rPr>
        <w:t xml:space="preserve">ized </w:t>
      </w:r>
      <w:r w:rsidRPr="003A6434">
        <w:rPr>
          <w:rFonts w:ascii="Times New Roman" w:hAnsi="Times New Roman" w:cs="Times New Roman"/>
          <w:b/>
        </w:rPr>
        <w:t>students?</w:t>
      </w:r>
    </w:p>
    <w:p w14:paraId="58A98B41" w14:textId="3AF06A9F" w:rsidR="00A435D4" w:rsidRPr="003A6434" w:rsidRDefault="00CC63CC" w:rsidP="00A435D4">
      <w:pPr>
        <w:spacing w:line="480" w:lineRule="auto"/>
        <w:ind w:right="-450" w:firstLine="540"/>
        <w:rPr>
          <w:rFonts w:ascii="Times New Roman" w:hAnsi="Times New Roman" w:cs="Times New Roman"/>
        </w:rPr>
      </w:pPr>
      <w:r>
        <w:rPr>
          <w:rFonts w:ascii="Times New Roman" w:hAnsi="Times New Roman" w:cs="Times New Roman"/>
        </w:rPr>
        <w:t>M</w:t>
      </w:r>
      <w:r w:rsidR="00A435D4" w:rsidRPr="003A6434">
        <w:rPr>
          <w:rFonts w:ascii="Times New Roman" w:hAnsi="Times New Roman" w:cs="Times New Roman"/>
        </w:rPr>
        <w:t xml:space="preserve">ost </w:t>
      </w:r>
      <w:r>
        <w:rPr>
          <w:rFonts w:ascii="Times New Roman" w:hAnsi="Times New Roman" w:cs="Times New Roman"/>
        </w:rPr>
        <w:t xml:space="preserve">of the </w:t>
      </w:r>
      <w:r w:rsidR="00A435D4" w:rsidRPr="003A6434">
        <w:rPr>
          <w:rFonts w:ascii="Times New Roman" w:hAnsi="Times New Roman" w:cs="Times New Roman"/>
        </w:rPr>
        <w:t xml:space="preserve">research that analyzes formative assessments effects on English language learners comes from science education and explores </w:t>
      </w:r>
      <w:r w:rsidR="007D2124">
        <w:rPr>
          <w:rFonts w:ascii="Times New Roman" w:hAnsi="Times New Roman" w:cs="Times New Roman"/>
        </w:rPr>
        <w:t>ways to use formative assessment to improve summative scores</w:t>
      </w:r>
      <w:r w:rsidR="00A435D4" w:rsidRPr="003A6434">
        <w:rPr>
          <w:rFonts w:ascii="Times New Roman" w:hAnsi="Times New Roman" w:cs="Times New Roman"/>
        </w:rPr>
        <w:t xml:space="preserve">. Keely (2014) offers multiple strategies to link culturally responsive teaching and assessment. Lyon (2017) examines how teachers implement these strategies </w:t>
      </w:r>
      <w:r>
        <w:rPr>
          <w:rFonts w:ascii="Times New Roman" w:hAnsi="Times New Roman" w:cs="Times New Roman"/>
        </w:rPr>
        <w:t>through observa</w:t>
      </w:r>
      <w:r w:rsidR="001E0C9A">
        <w:rPr>
          <w:rFonts w:ascii="Times New Roman" w:hAnsi="Times New Roman" w:cs="Times New Roman"/>
        </w:rPr>
        <w:t xml:space="preserve">tion of middle school teachers. </w:t>
      </w:r>
      <w:proofErr w:type="spellStart"/>
      <w:r w:rsidR="00A435D4" w:rsidRPr="003A6434">
        <w:rPr>
          <w:rFonts w:ascii="Times New Roman" w:hAnsi="Times New Roman" w:cs="Times New Roman"/>
        </w:rPr>
        <w:t>Lingying</w:t>
      </w:r>
      <w:proofErr w:type="spellEnd"/>
      <w:r w:rsidR="00A435D4" w:rsidRPr="003A6434">
        <w:rPr>
          <w:rFonts w:ascii="Times New Roman" w:hAnsi="Times New Roman" w:cs="Times New Roman"/>
        </w:rPr>
        <w:t xml:space="preserve">, T (2016) </w:t>
      </w:r>
      <w:r>
        <w:rPr>
          <w:rFonts w:ascii="Times New Roman" w:hAnsi="Times New Roman" w:cs="Times New Roman"/>
        </w:rPr>
        <w:t>shifts focus</w:t>
      </w:r>
      <w:r w:rsidR="00A435D4" w:rsidRPr="003A6434">
        <w:rPr>
          <w:rFonts w:ascii="Times New Roman" w:hAnsi="Times New Roman" w:cs="Times New Roman"/>
        </w:rPr>
        <w:t xml:space="preserve"> </w:t>
      </w:r>
      <w:r>
        <w:rPr>
          <w:rFonts w:ascii="Times New Roman" w:hAnsi="Times New Roman" w:cs="Times New Roman"/>
        </w:rPr>
        <w:t xml:space="preserve">and </w:t>
      </w:r>
      <w:r w:rsidR="00A435D4" w:rsidRPr="003A6434">
        <w:rPr>
          <w:rFonts w:ascii="Times New Roman" w:hAnsi="Times New Roman" w:cs="Times New Roman"/>
        </w:rPr>
        <w:t xml:space="preserve">asks how formative assessments can alleviate oral English speaking anxiety faced by Chinese English language learners. </w:t>
      </w:r>
      <w:r>
        <w:rPr>
          <w:rFonts w:ascii="Times New Roman" w:hAnsi="Times New Roman" w:cs="Times New Roman"/>
        </w:rPr>
        <w:t xml:space="preserve">Through survey of student anxiety levels, </w:t>
      </w:r>
      <w:r w:rsidR="00A435D4" w:rsidRPr="003A6434">
        <w:rPr>
          <w:rFonts w:ascii="Times New Roman" w:hAnsi="Times New Roman" w:cs="Times New Roman"/>
        </w:rPr>
        <w:t>she found the students reported lower levels of anxiety</w:t>
      </w:r>
      <w:r>
        <w:rPr>
          <w:rFonts w:ascii="Times New Roman" w:hAnsi="Times New Roman" w:cs="Times New Roman"/>
        </w:rPr>
        <w:t xml:space="preserve"> after receiving formative </w:t>
      </w:r>
      <w:r>
        <w:rPr>
          <w:rFonts w:ascii="Times New Roman" w:hAnsi="Times New Roman" w:cs="Times New Roman"/>
        </w:rPr>
        <w:lastRenderedPageBreak/>
        <w:t>assessment</w:t>
      </w:r>
      <w:r w:rsidR="00A435D4" w:rsidRPr="003A6434">
        <w:rPr>
          <w:rFonts w:ascii="Times New Roman" w:hAnsi="Times New Roman" w:cs="Times New Roman"/>
        </w:rPr>
        <w:t xml:space="preserve">. </w:t>
      </w:r>
      <w:r w:rsidR="00F61D73">
        <w:rPr>
          <w:rFonts w:ascii="Times New Roman" w:hAnsi="Times New Roman" w:cs="Times New Roman"/>
        </w:rPr>
        <w:t>Apart from this study, most current</w:t>
      </w:r>
      <w:r w:rsidR="00A435D4">
        <w:rPr>
          <w:rFonts w:ascii="Times New Roman" w:hAnsi="Times New Roman" w:cs="Times New Roman"/>
        </w:rPr>
        <w:t xml:space="preserve"> research places emphasis on</w:t>
      </w:r>
      <w:r w:rsidR="00A435D4" w:rsidRPr="003A6434">
        <w:rPr>
          <w:rFonts w:ascii="Times New Roman" w:hAnsi="Times New Roman" w:cs="Times New Roman"/>
        </w:rPr>
        <w:t xml:space="preserve"> impact of formative assessment on grades and test scores and</w:t>
      </w:r>
      <w:r w:rsidR="00A435D4">
        <w:rPr>
          <w:rFonts w:ascii="Times New Roman" w:hAnsi="Times New Roman" w:cs="Times New Roman"/>
        </w:rPr>
        <w:t xml:space="preserve"> does not address </w:t>
      </w:r>
      <w:r w:rsidR="00A435D4" w:rsidRPr="003A6434">
        <w:rPr>
          <w:rFonts w:ascii="Times New Roman" w:hAnsi="Times New Roman" w:cs="Times New Roman"/>
        </w:rPr>
        <w:t xml:space="preserve">its potential impact on culturally responsive teaching and fostering student self-advocacy. </w:t>
      </w:r>
    </w:p>
    <w:p w14:paraId="5BA49056" w14:textId="77777777" w:rsidR="00CD57B1" w:rsidRDefault="00C324F9" w:rsidP="00CD57B1">
      <w:pPr>
        <w:spacing w:line="480" w:lineRule="auto"/>
        <w:ind w:left="-180" w:right="-450" w:firstLine="720"/>
        <w:rPr>
          <w:rFonts w:ascii="Times New Roman" w:hAnsi="Times New Roman" w:cs="Times New Roman"/>
        </w:rPr>
      </w:pPr>
      <w:r w:rsidRPr="003A6434">
        <w:rPr>
          <w:rFonts w:ascii="Times New Roman" w:hAnsi="Times New Roman" w:cs="Times New Roman"/>
        </w:rPr>
        <w:t xml:space="preserve">When looking at these research studies holistically what is most salient is that there are an abundance of formative assessment instruments and a myriad of potential uses for them, however, among this abundance, nondominant populations and teaching settings are missing. The literature delves deep into how we use assessment, why we use it, and how it impacts students and teachers. However, it does not focus on the place formative assessment could have in a dual language setting, the effect it might have on ELL students in ELA classrooms, the way it might change teacher and student experience and relationship. </w:t>
      </w:r>
    </w:p>
    <w:p w14:paraId="3171AEAD" w14:textId="53422C8D" w:rsidR="00C324F9" w:rsidRPr="00CD57B1" w:rsidRDefault="00C324F9" w:rsidP="00CD57B1">
      <w:pPr>
        <w:spacing w:line="480" w:lineRule="auto"/>
        <w:ind w:left="-180" w:right="-450" w:firstLine="720"/>
        <w:rPr>
          <w:rFonts w:ascii="Times New Roman" w:hAnsi="Times New Roman" w:cs="Times New Roman"/>
        </w:rPr>
      </w:pPr>
      <w:r w:rsidRPr="003A6434">
        <w:rPr>
          <w:rFonts w:ascii="Times New Roman" w:hAnsi="Times New Roman" w:cs="Times New Roman"/>
        </w:rPr>
        <w:t xml:space="preserve">These are the questions the literature does not ask and require exploring with a sense of urgency. </w:t>
      </w:r>
      <w:r w:rsidR="00CD57B1">
        <w:rPr>
          <w:rFonts w:ascii="Times New Roman" w:hAnsi="Times New Roman" w:cs="Times New Roman"/>
        </w:rPr>
        <w:t xml:space="preserve">The education field </w:t>
      </w:r>
      <w:r w:rsidRPr="003A6434">
        <w:rPr>
          <w:rFonts w:ascii="Times New Roman" w:hAnsi="Times New Roman" w:cs="Times New Roman"/>
        </w:rPr>
        <w:t>require</w:t>
      </w:r>
      <w:r w:rsidR="008F46EF">
        <w:rPr>
          <w:rFonts w:ascii="Times New Roman" w:hAnsi="Times New Roman" w:cs="Times New Roman"/>
        </w:rPr>
        <w:t>s</w:t>
      </w:r>
      <w:r w:rsidRPr="003A6434">
        <w:rPr>
          <w:rFonts w:ascii="Times New Roman" w:hAnsi="Times New Roman" w:cs="Times New Roman"/>
        </w:rPr>
        <w:t xml:space="preserve"> an understanding of the current and potential role of formative assessment in the margins. Based on the voids I have found in assessment use, understanding, and impact as related to English Language Learners both in my teaching context and in the literature, I find it imperative to fill this knowledge gap by making non</w:t>
      </w:r>
      <w:r w:rsidR="00384F78">
        <w:rPr>
          <w:rFonts w:ascii="Times New Roman" w:hAnsi="Times New Roman" w:cs="Times New Roman"/>
        </w:rPr>
        <w:t xml:space="preserve"> </w:t>
      </w:r>
      <w:r w:rsidRPr="003A6434">
        <w:rPr>
          <w:rFonts w:ascii="Times New Roman" w:hAnsi="Times New Roman" w:cs="Times New Roman"/>
        </w:rPr>
        <w:t xml:space="preserve">dominant populations the dominant participants.  </w:t>
      </w:r>
    </w:p>
    <w:p w14:paraId="6A206AF0" w14:textId="6304C468" w:rsidR="00241A85" w:rsidRPr="00DA2446" w:rsidRDefault="00241A85" w:rsidP="001723A5">
      <w:pPr>
        <w:pStyle w:val="paragraph"/>
        <w:spacing w:before="0" w:beforeAutospacing="0" w:after="0" w:afterAutospacing="0" w:line="480" w:lineRule="auto"/>
        <w:jc w:val="center"/>
        <w:textAlignment w:val="baseline"/>
        <w:rPr>
          <w:rStyle w:val="eop"/>
          <w:rFonts w:cs="Times New Roman"/>
          <w:b/>
          <w:sz w:val="24"/>
          <w:szCs w:val="24"/>
        </w:rPr>
      </w:pPr>
      <w:r w:rsidRPr="00DA2446">
        <w:rPr>
          <w:rStyle w:val="normaltextrun"/>
          <w:rFonts w:cs="Times New Roman"/>
          <w:b/>
          <w:bCs/>
          <w:color w:val="1D2129"/>
          <w:sz w:val="24"/>
          <w:szCs w:val="24"/>
        </w:rPr>
        <w:t>Theoretical frameworks</w:t>
      </w:r>
    </w:p>
    <w:p w14:paraId="30924314" w14:textId="77777777" w:rsidR="00A10C5C" w:rsidRDefault="00B53F21" w:rsidP="00A10C5C">
      <w:pPr>
        <w:pStyle w:val="NormalWeb"/>
        <w:spacing w:before="0" w:beforeAutospacing="0" w:after="0" w:afterAutospacing="0" w:line="480" w:lineRule="auto"/>
        <w:ind w:firstLine="540"/>
        <w:rPr>
          <w:sz w:val="24"/>
          <w:szCs w:val="24"/>
        </w:rPr>
      </w:pPr>
      <w:r w:rsidRPr="00D73C07">
        <w:rPr>
          <w:sz w:val="24"/>
          <w:szCs w:val="24"/>
        </w:rPr>
        <w:t xml:space="preserve">I am approaching this problem of practice as flaw in teaching methods that is rooted in systematic inequality. For this </w:t>
      </w:r>
      <w:proofErr w:type="gramStart"/>
      <w:r w:rsidRPr="00D73C07">
        <w:rPr>
          <w:sz w:val="24"/>
          <w:szCs w:val="24"/>
        </w:rPr>
        <w:t>reason</w:t>
      </w:r>
      <w:proofErr w:type="gramEnd"/>
      <w:r w:rsidRPr="00D73C07">
        <w:rPr>
          <w:sz w:val="24"/>
          <w:szCs w:val="24"/>
        </w:rPr>
        <w:t xml:space="preserve"> I am organizing my research around two frame works; cultural historical activity theory</w:t>
      </w:r>
      <w:r w:rsidR="00235A32" w:rsidRPr="00D73C07">
        <w:rPr>
          <w:sz w:val="24"/>
          <w:szCs w:val="24"/>
        </w:rPr>
        <w:t xml:space="preserve"> (CHAT)</w:t>
      </w:r>
      <w:r w:rsidRPr="00D73C07">
        <w:rPr>
          <w:sz w:val="24"/>
          <w:szCs w:val="24"/>
        </w:rPr>
        <w:t xml:space="preserve"> and critical pedagogy. The former provides a lens with which to examine the issue of practice and the later addresses the source of this issue and its implications.</w:t>
      </w:r>
      <w:r w:rsidR="00235A32" w:rsidRPr="00D73C07">
        <w:rPr>
          <w:sz w:val="24"/>
          <w:szCs w:val="24"/>
        </w:rPr>
        <w:t xml:space="preserve"> </w:t>
      </w:r>
      <w:r w:rsidRPr="00D73C07">
        <w:rPr>
          <w:sz w:val="24"/>
          <w:szCs w:val="24"/>
        </w:rPr>
        <w:t xml:space="preserve"> </w:t>
      </w:r>
    </w:p>
    <w:p w14:paraId="11D26DE5" w14:textId="34084585" w:rsidR="00235A32" w:rsidRPr="00BA5348" w:rsidRDefault="00B53F21" w:rsidP="00A10C5C">
      <w:pPr>
        <w:pStyle w:val="NormalWeb"/>
        <w:spacing w:before="0" w:beforeAutospacing="0" w:after="0" w:afterAutospacing="0" w:line="480" w:lineRule="auto"/>
        <w:ind w:firstLine="540"/>
        <w:rPr>
          <w:sz w:val="24"/>
          <w:szCs w:val="24"/>
        </w:rPr>
      </w:pPr>
      <w:r w:rsidRPr="00BA5348">
        <w:rPr>
          <w:sz w:val="24"/>
          <w:szCs w:val="24"/>
        </w:rPr>
        <w:t>Cultur</w:t>
      </w:r>
      <w:r w:rsidR="004F2FCF" w:rsidRPr="00BA5348">
        <w:rPr>
          <w:sz w:val="24"/>
          <w:szCs w:val="24"/>
        </w:rPr>
        <w:t>al historical activity theory</w:t>
      </w:r>
      <w:r w:rsidRPr="00BA5348">
        <w:rPr>
          <w:sz w:val="24"/>
          <w:szCs w:val="24"/>
        </w:rPr>
        <w:t xml:space="preserve"> </w:t>
      </w:r>
      <w:r w:rsidR="00235A32" w:rsidRPr="00BA5348">
        <w:rPr>
          <w:rFonts w:eastAsia="Times New Roman"/>
          <w:color w:val="000000"/>
          <w:sz w:val="24"/>
          <w:szCs w:val="24"/>
        </w:rPr>
        <w:t xml:space="preserve">“has developed from two broad strands of work: Russian cultural psychology which started with Vygotsky and North American and European </w:t>
      </w:r>
      <w:r w:rsidR="00235A32" w:rsidRPr="00BA5348">
        <w:rPr>
          <w:rFonts w:eastAsia="Times New Roman"/>
          <w:color w:val="000000"/>
          <w:sz w:val="24"/>
          <w:szCs w:val="24"/>
        </w:rPr>
        <w:lastRenderedPageBreak/>
        <w:t>interactionist psychology. They have been brought together by a concern about the separation of mind and world</w:t>
      </w:r>
      <w:r w:rsidR="007A3455">
        <w:rPr>
          <w:rFonts w:eastAsia="Times New Roman"/>
          <w:color w:val="000000"/>
          <w:sz w:val="24"/>
          <w:szCs w:val="24"/>
        </w:rPr>
        <w:t xml:space="preserve"> (Edwards, 2005, p. 2).”</w:t>
      </w:r>
      <w:r w:rsidR="00235A32" w:rsidRPr="00BA5348">
        <w:rPr>
          <w:rFonts w:eastAsia="Times New Roman"/>
          <w:color w:val="000000"/>
          <w:sz w:val="24"/>
          <w:szCs w:val="24"/>
        </w:rPr>
        <w:t xml:space="preserve"> </w:t>
      </w:r>
      <w:r w:rsidR="00235A32" w:rsidRPr="00BA5348">
        <w:rPr>
          <w:rStyle w:val="normaltextrun"/>
          <w:sz w:val="24"/>
          <w:szCs w:val="24"/>
        </w:rPr>
        <w:t>The concern for the separation of mind and world is the primary tenet of this framework that will drive my research</w:t>
      </w:r>
      <w:r w:rsidR="009C7805">
        <w:rPr>
          <w:rStyle w:val="normaltextrun"/>
          <w:sz w:val="24"/>
          <w:szCs w:val="24"/>
        </w:rPr>
        <w:t xml:space="preserve">. Secondly, </w:t>
      </w:r>
      <w:r w:rsidR="00D73C07" w:rsidRPr="00BA5348">
        <w:rPr>
          <w:rStyle w:val="normaltextrun"/>
          <w:sz w:val="24"/>
          <w:szCs w:val="24"/>
        </w:rPr>
        <w:t>its constructivist approach to instruc</w:t>
      </w:r>
      <w:r w:rsidR="007A3455">
        <w:rPr>
          <w:rStyle w:val="normaltextrun"/>
          <w:sz w:val="24"/>
          <w:szCs w:val="24"/>
        </w:rPr>
        <w:t>tion that connects</w:t>
      </w:r>
      <w:r w:rsidR="00D73C07" w:rsidRPr="00BA5348">
        <w:rPr>
          <w:rStyle w:val="normaltextrun"/>
          <w:sz w:val="24"/>
          <w:szCs w:val="24"/>
        </w:rPr>
        <w:t xml:space="preserve"> student understandings derived from </w:t>
      </w:r>
      <w:r w:rsidR="004F2FCF" w:rsidRPr="00BA5348">
        <w:rPr>
          <w:rStyle w:val="normaltextrun"/>
          <w:sz w:val="24"/>
          <w:szCs w:val="24"/>
        </w:rPr>
        <w:t>personal and cultural experiences</w:t>
      </w:r>
      <w:r w:rsidR="00D73C07" w:rsidRPr="00BA5348">
        <w:rPr>
          <w:rStyle w:val="normaltextrun"/>
          <w:sz w:val="24"/>
          <w:szCs w:val="24"/>
        </w:rPr>
        <w:t xml:space="preserve"> to new learning instead of replacing what on knows with what one needs to know</w:t>
      </w:r>
      <w:r w:rsidR="001B4C4B">
        <w:rPr>
          <w:rStyle w:val="normaltextrun"/>
          <w:sz w:val="24"/>
          <w:szCs w:val="24"/>
        </w:rPr>
        <w:t xml:space="preserve"> (Edwards, 2005)</w:t>
      </w:r>
      <w:r w:rsidR="007A3455">
        <w:rPr>
          <w:rStyle w:val="normaltextrun"/>
          <w:sz w:val="24"/>
          <w:szCs w:val="24"/>
        </w:rPr>
        <w:t xml:space="preserve"> will also anchor my research. </w:t>
      </w:r>
      <w:r w:rsidR="00384F78">
        <w:rPr>
          <w:rStyle w:val="normaltextrun"/>
          <w:sz w:val="24"/>
          <w:szCs w:val="24"/>
        </w:rPr>
        <w:t xml:space="preserve">I will </w:t>
      </w:r>
      <w:r w:rsidR="00802777">
        <w:rPr>
          <w:rStyle w:val="normaltextrun"/>
          <w:sz w:val="24"/>
          <w:szCs w:val="24"/>
        </w:rPr>
        <w:t>build upon</w:t>
      </w:r>
      <w:r w:rsidR="001B4C4B">
        <w:rPr>
          <w:rStyle w:val="normaltextrun"/>
          <w:sz w:val="24"/>
          <w:szCs w:val="24"/>
        </w:rPr>
        <w:t xml:space="preserve"> this research </w:t>
      </w:r>
      <w:r w:rsidR="001B4C4B">
        <w:rPr>
          <w:rFonts w:eastAsia="Times New Roman"/>
          <w:color w:val="000000"/>
          <w:sz w:val="24"/>
          <w:szCs w:val="24"/>
        </w:rPr>
        <w:t>emphasizing how</w:t>
      </w:r>
      <w:r w:rsidR="00D73C07" w:rsidRPr="00BA5348">
        <w:rPr>
          <w:rFonts w:eastAsia="Times New Roman"/>
          <w:color w:val="000000"/>
          <w:sz w:val="24"/>
          <w:szCs w:val="24"/>
        </w:rPr>
        <w:t xml:space="preserve"> mind</w:t>
      </w:r>
      <w:r w:rsidR="001B4C4B">
        <w:rPr>
          <w:rFonts w:eastAsia="Times New Roman"/>
          <w:color w:val="000000"/>
          <w:sz w:val="24"/>
          <w:szCs w:val="24"/>
        </w:rPr>
        <w:t xml:space="preserve"> and society interact and</w:t>
      </w:r>
      <w:r w:rsidR="00D73C07" w:rsidRPr="00BA5348">
        <w:rPr>
          <w:rFonts w:eastAsia="Times New Roman"/>
          <w:color w:val="000000"/>
          <w:sz w:val="24"/>
          <w:szCs w:val="24"/>
        </w:rPr>
        <w:t xml:space="preserve"> inform each other</w:t>
      </w:r>
      <w:r w:rsidR="001B4C4B">
        <w:rPr>
          <w:rFonts w:eastAsia="Times New Roman"/>
          <w:color w:val="000000"/>
          <w:sz w:val="24"/>
          <w:szCs w:val="24"/>
        </w:rPr>
        <w:t>. This</w:t>
      </w:r>
      <w:r w:rsidR="00D73C07" w:rsidRPr="00BA5348">
        <w:rPr>
          <w:rFonts w:eastAsia="Times New Roman"/>
          <w:color w:val="000000"/>
          <w:sz w:val="24"/>
          <w:szCs w:val="24"/>
        </w:rPr>
        <w:t xml:space="preserve"> will serve as frame for how I link the </w:t>
      </w:r>
      <w:r w:rsidR="00497571">
        <w:rPr>
          <w:rFonts w:eastAsia="Times New Roman"/>
          <w:color w:val="000000"/>
          <w:sz w:val="24"/>
          <w:szCs w:val="24"/>
        </w:rPr>
        <w:t>exclusive use of summative data</w:t>
      </w:r>
      <w:r w:rsidR="00015173">
        <w:rPr>
          <w:rFonts w:eastAsia="Times New Roman"/>
          <w:color w:val="000000"/>
          <w:sz w:val="24"/>
          <w:szCs w:val="24"/>
        </w:rPr>
        <w:t xml:space="preserve"> and student development, relationship to school, and belief that</w:t>
      </w:r>
      <w:r w:rsidR="00015173" w:rsidRPr="00BA5348">
        <w:rPr>
          <w:rFonts w:eastAsia="Times New Roman"/>
          <w:color w:val="000000"/>
          <w:sz w:val="24"/>
          <w:szCs w:val="24"/>
        </w:rPr>
        <w:t xml:space="preserve"> identify, ability, and worth</w:t>
      </w:r>
      <w:r w:rsidR="00015173">
        <w:rPr>
          <w:rFonts w:eastAsia="Times New Roman"/>
          <w:color w:val="000000"/>
          <w:sz w:val="24"/>
          <w:szCs w:val="24"/>
        </w:rPr>
        <w:t xml:space="preserve"> is tied to a quantitative score.</w:t>
      </w:r>
      <w:r w:rsidR="00E90009" w:rsidRPr="00BA5348">
        <w:rPr>
          <w:rFonts w:eastAsia="Times New Roman"/>
          <w:color w:val="000000"/>
          <w:sz w:val="24"/>
          <w:szCs w:val="24"/>
        </w:rPr>
        <w:t xml:space="preserve"> </w:t>
      </w:r>
    </w:p>
    <w:p w14:paraId="1F26249C" w14:textId="42363725" w:rsidR="00EE5200" w:rsidRPr="00D73C07" w:rsidRDefault="00B037B9" w:rsidP="00D045A8">
      <w:pPr>
        <w:pStyle w:val="NormalWeb"/>
        <w:spacing w:before="0" w:beforeAutospacing="0" w:after="0" w:afterAutospacing="0" w:line="480" w:lineRule="auto"/>
        <w:ind w:firstLine="540"/>
        <w:rPr>
          <w:sz w:val="24"/>
          <w:szCs w:val="24"/>
        </w:rPr>
      </w:pPr>
      <w:r>
        <w:rPr>
          <w:sz w:val="24"/>
          <w:szCs w:val="24"/>
        </w:rPr>
        <w:t xml:space="preserve">The second framework that is essential to answer my research question, critical pedagogy, </w:t>
      </w:r>
      <w:r w:rsidR="00115510">
        <w:rPr>
          <w:sz w:val="24"/>
          <w:szCs w:val="24"/>
        </w:rPr>
        <w:t xml:space="preserve">is </w:t>
      </w:r>
      <w:r>
        <w:rPr>
          <w:sz w:val="24"/>
          <w:szCs w:val="24"/>
        </w:rPr>
        <w:t>“a</w:t>
      </w:r>
      <w:r w:rsidR="00EE5200" w:rsidRPr="00D73C07">
        <w:rPr>
          <w:sz w:val="24"/>
          <w:szCs w:val="24"/>
        </w:rPr>
        <w:t>n approach to language teaching and learning which, according to Kincheloe (2005), is concerned with transforming relations of power which are oppressive and which lead to the oppression of people. It tries to humanize and empower learners. It is most associated with the Brazilian educator and activist Paulo Freire using the principals of critical theory of the Fran</w:t>
      </w:r>
      <w:r w:rsidR="00D42876">
        <w:rPr>
          <w:sz w:val="24"/>
          <w:szCs w:val="24"/>
        </w:rPr>
        <w:t>kfurt school as its main source (</w:t>
      </w:r>
      <w:proofErr w:type="spellStart"/>
      <w:r w:rsidR="00D42876">
        <w:rPr>
          <w:sz w:val="24"/>
          <w:szCs w:val="24"/>
        </w:rPr>
        <w:t>Aliakbair</w:t>
      </w:r>
      <w:proofErr w:type="spellEnd"/>
      <w:r w:rsidR="00D42876">
        <w:rPr>
          <w:sz w:val="24"/>
          <w:szCs w:val="24"/>
        </w:rPr>
        <w:t xml:space="preserve"> &amp; </w:t>
      </w:r>
      <w:proofErr w:type="spellStart"/>
      <w:r w:rsidR="00D42876">
        <w:rPr>
          <w:sz w:val="24"/>
          <w:szCs w:val="24"/>
        </w:rPr>
        <w:t>Faraji</w:t>
      </w:r>
      <w:proofErr w:type="spellEnd"/>
      <w:r w:rsidR="00D42876">
        <w:rPr>
          <w:sz w:val="24"/>
          <w:szCs w:val="24"/>
        </w:rPr>
        <w:t xml:space="preserve">, 2011, p.77).” </w:t>
      </w:r>
      <w:r w:rsidR="00EE5200" w:rsidRPr="00D73C07">
        <w:rPr>
          <w:sz w:val="24"/>
          <w:szCs w:val="24"/>
        </w:rPr>
        <w:t xml:space="preserve"> The principles of this framework that will be central to my research are the call to </w:t>
      </w:r>
      <w:r w:rsidR="00EE5200" w:rsidRPr="00D73C07">
        <w:rPr>
          <w:rStyle w:val="normaltextrun"/>
          <w:sz w:val="24"/>
          <w:szCs w:val="24"/>
        </w:rPr>
        <w:t xml:space="preserve">for critical look at the inherent </w:t>
      </w:r>
      <w:r w:rsidR="009213E9" w:rsidRPr="00D73C07">
        <w:rPr>
          <w:rStyle w:val="normaltextrun"/>
          <w:sz w:val="24"/>
          <w:szCs w:val="24"/>
        </w:rPr>
        <w:t>in</w:t>
      </w:r>
      <w:r w:rsidR="00EE5200" w:rsidRPr="00D73C07">
        <w:rPr>
          <w:rStyle w:val="normaltextrun"/>
          <w:sz w:val="24"/>
          <w:szCs w:val="24"/>
        </w:rPr>
        <w:t>justices in our practice and the a</w:t>
      </w:r>
      <w:r w:rsidR="00D42876">
        <w:rPr>
          <w:rStyle w:val="normaltextrun"/>
          <w:sz w:val="24"/>
          <w:szCs w:val="24"/>
        </w:rPr>
        <w:t>im to transform power dynamics of</w:t>
      </w:r>
      <w:r w:rsidR="00EE5200" w:rsidRPr="00D73C07">
        <w:rPr>
          <w:rStyle w:val="normaltextrun"/>
          <w:sz w:val="24"/>
          <w:szCs w:val="24"/>
        </w:rPr>
        <w:t xml:space="preserve"> </w:t>
      </w:r>
      <w:r w:rsidR="009213E9" w:rsidRPr="00D73C07">
        <w:rPr>
          <w:rStyle w:val="normaltextrun"/>
          <w:sz w:val="24"/>
          <w:szCs w:val="24"/>
        </w:rPr>
        <w:t>inequitable education system</w:t>
      </w:r>
      <w:r w:rsidR="00EE5200" w:rsidRPr="00D73C07">
        <w:rPr>
          <w:rStyle w:val="normaltextrun"/>
          <w:sz w:val="24"/>
          <w:szCs w:val="24"/>
        </w:rPr>
        <w:t xml:space="preserve">. </w:t>
      </w:r>
      <w:r w:rsidR="00CB11EB" w:rsidRPr="00D73C07">
        <w:rPr>
          <w:rStyle w:val="normaltextrun"/>
          <w:sz w:val="24"/>
          <w:szCs w:val="24"/>
        </w:rPr>
        <w:t xml:space="preserve">Using these tenets </w:t>
      </w:r>
      <w:r w:rsidR="00D045A8" w:rsidRPr="00D73C07">
        <w:rPr>
          <w:rStyle w:val="normaltextrun"/>
          <w:sz w:val="24"/>
          <w:szCs w:val="24"/>
        </w:rPr>
        <w:t xml:space="preserve">I will take research beyond reflection on practice and pose objections to the questions that are currently central to educator reflections such as </w:t>
      </w:r>
      <w:r w:rsidR="00D045A8" w:rsidRPr="00D73C07">
        <w:rPr>
          <w:rStyle w:val="eop"/>
          <w:sz w:val="24"/>
          <w:szCs w:val="24"/>
        </w:rPr>
        <w:t>h</w:t>
      </w:r>
      <w:r w:rsidR="00EE5200" w:rsidRPr="00D73C07">
        <w:rPr>
          <w:rStyle w:val="eop"/>
          <w:sz w:val="24"/>
          <w:szCs w:val="24"/>
        </w:rPr>
        <w:t xml:space="preserve">ow a child earned a score? </w:t>
      </w:r>
      <w:r w:rsidR="00D045A8" w:rsidRPr="00D73C07">
        <w:rPr>
          <w:rStyle w:val="eop"/>
          <w:sz w:val="24"/>
          <w:szCs w:val="24"/>
        </w:rPr>
        <w:t xml:space="preserve">And </w:t>
      </w:r>
      <w:r w:rsidR="00CB11EB" w:rsidRPr="00D73C07">
        <w:rPr>
          <w:rStyle w:val="eop"/>
          <w:sz w:val="24"/>
          <w:szCs w:val="24"/>
        </w:rPr>
        <w:t>h</w:t>
      </w:r>
      <w:r w:rsidR="00EE5200" w:rsidRPr="00D73C07">
        <w:rPr>
          <w:rStyle w:val="eop"/>
          <w:sz w:val="24"/>
          <w:szCs w:val="24"/>
        </w:rPr>
        <w:t>ow to</w:t>
      </w:r>
      <w:r w:rsidR="007D2124">
        <w:rPr>
          <w:rStyle w:val="eop"/>
          <w:sz w:val="24"/>
          <w:szCs w:val="24"/>
        </w:rPr>
        <w:t xml:space="preserve"> get them to earn a better one?</w:t>
      </w:r>
      <w:r w:rsidR="00D045A8" w:rsidRPr="00D73C07">
        <w:rPr>
          <w:rStyle w:val="eop"/>
          <w:sz w:val="24"/>
          <w:szCs w:val="24"/>
        </w:rPr>
        <w:t xml:space="preserve"> </w:t>
      </w:r>
    </w:p>
    <w:p w14:paraId="3059ADBA" w14:textId="31297E9A" w:rsidR="00B53F21" w:rsidRPr="00D73C07" w:rsidRDefault="00B53F21" w:rsidP="00D045A8">
      <w:pPr>
        <w:pStyle w:val="NormalWeb"/>
        <w:spacing w:before="0" w:beforeAutospacing="0" w:after="0" w:afterAutospacing="0" w:line="480" w:lineRule="auto"/>
        <w:ind w:firstLine="540"/>
        <w:rPr>
          <w:sz w:val="24"/>
          <w:szCs w:val="24"/>
        </w:rPr>
      </w:pPr>
      <w:r w:rsidRPr="00D73C07">
        <w:rPr>
          <w:sz w:val="24"/>
          <w:szCs w:val="24"/>
        </w:rPr>
        <w:t>These two frameworks in conjunction will allow me to fill gap in research that exists by</w:t>
      </w:r>
      <w:r w:rsidR="00CB11EB" w:rsidRPr="00D73C07">
        <w:rPr>
          <w:sz w:val="24"/>
          <w:szCs w:val="24"/>
        </w:rPr>
        <w:t xml:space="preserve"> </w:t>
      </w:r>
      <w:r w:rsidR="00B06854" w:rsidRPr="00D73C07">
        <w:rPr>
          <w:sz w:val="24"/>
          <w:szCs w:val="24"/>
        </w:rPr>
        <w:t xml:space="preserve">examining the issue of assessment as one that is linked to issues of inequity, childhood development, and language instruction. CHAT, framing how I examine </w:t>
      </w:r>
      <w:r w:rsidR="00D73013" w:rsidRPr="00D73C07">
        <w:rPr>
          <w:sz w:val="24"/>
          <w:szCs w:val="24"/>
        </w:rPr>
        <w:t xml:space="preserve">assessment </w:t>
      </w:r>
      <w:r w:rsidR="00B06854" w:rsidRPr="00D73C07">
        <w:rPr>
          <w:sz w:val="24"/>
          <w:szCs w:val="24"/>
        </w:rPr>
        <w:t xml:space="preserve">connection to </w:t>
      </w:r>
      <w:r w:rsidR="00D73013" w:rsidRPr="00D73C07">
        <w:rPr>
          <w:sz w:val="24"/>
          <w:szCs w:val="24"/>
        </w:rPr>
        <w:lastRenderedPageBreak/>
        <w:t xml:space="preserve">latter two elements </w:t>
      </w:r>
      <w:r w:rsidR="00B06854" w:rsidRPr="00D73C07">
        <w:rPr>
          <w:sz w:val="24"/>
          <w:szCs w:val="24"/>
        </w:rPr>
        <w:t xml:space="preserve">and critical pedagogy grounding this examination </w:t>
      </w:r>
      <w:r w:rsidR="00D73013" w:rsidRPr="00D73C07">
        <w:rPr>
          <w:sz w:val="24"/>
          <w:szCs w:val="24"/>
        </w:rPr>
        <w:t xml:space="preserve">in aim to expose and transgress </w:t>
      </w:r>
      <w:r w:rsidR="00D73013" w:rsidRPr="00D73C07">
        <w:rPr>
          <w:rStyle w:val="normaltextrun"/>
          <w:sz w:val="24"/>
          <w:szCs w:val="24"/>
        </w:rPr>
        <w:t xml:space="preserve">hegemonic </w:t>
      </w:r>
      <w:r w:rsidR="009213E9" w:rsidRPr="00D73C07">
        <w:rPr>
          <w:rStyle w:val="normaltextrun"/>
          <w:sz w:val="24"/>
          <w:szCs w:val="24"/>
        </w:rPr>
        <w:t>model driving</w:t>
      </w:r>
      <w:r w:rsidR="00D73013" w:rsidRPr="00D73C07">
        <w:rPr>
          <w:rStyle w:val="normaltextrun"/>
          <w:sz w:val="24"/>
          <w:szCs w:val="24"/>
        </w:rPr>
        <w:t xml:space="preserve"> education</w:t>
      </w:r>
      <w:r w:rsidR="00D73013" w:rsidRPr="00D73C07">
        <w:rPr>
          <w:sz w:val="24"/>
          <w:szCs w:val="24"/>
        </w:rPr>
        <w:t xml:space="preserve">. </w:t>
      </w:r>
    </w:p>
    <w:p w14:paraId="1C2F8F4B" w14:textId="03737F17" w:rsidR="00241A85" w:rsidRPr="00DA2446" w:rsidRDefault="00241A85" w:rsidP="00B037B9">
      <w:pPr>
        <w:pStyle w:val="NormalWeb"/>
        <w:spacing w:before="0" w:beforeAutospacing="0" w:after="0" w:afterAutospacing="0" w:line="480" w:lineRule="auto"/>
        <w:jc w:val="center"/>
        <w:rPr>
          <w:rStyle w:val="eop"/>
          <w:b/>
          <w:sz w:val="24"/>
          <w:szCs w:val="24"/>
        </w:rPr>
      </w:pPr>
      <w:r w:rsidRPr="00DA2446">
        <w:rPr>
          <w:rStyle w:val="normaltextrun"/>
          <w:b/>
          <w:bCs/>
          <w:color w:val="1D2129"/>
          <w:sz w:val="24"/>
          <w:szCs w:val="24"/>
        </w:rPr>
        <w:t>Humanizing</w:t>
      </w:r>
      <w:r w:rsidRPr="00DA2446">
        <w:rPr>
          <w:rStyle w:val="apple-converted-space"/>
          <w:b/>
          <w:bCs/>
          <w:color w:val="1D2129"/>
          <w:sz w:val="24"/>
          <w:szCs w:val="24"/>
        </w:rPr>
        <w:t> </w:t>
      </w:r>
      <w:r w:rsidRPr="00DA2446">
        <w:rPr>
          <w:rStyle w:val="normaltextrun"/>
          <w:b/>
          <w:bCs/>
          <w:color w:val="1D2129"/>
          <w:sz w:val="24"/>
          <w:szCs w:val="24"/>
        </w:rPr>
        <w:t>methodology</w:t>
      </w:r>
    </w:p>
    <w:p w14:paraId="012BD039" w14:textId="6FB48B5E" w:rsidR="00B53F21" w:rsidRPr="00D73C07" w:rsidRDefault="00D233A7" w:rsidP="00B037B9">
      <w:pPr>
        <w:pStyle w:val="NormalWeb"/>
        <w:spacing w:before="0" w:beforeAutospacing="0" w:after="0" w:afterAutospacing="0" w:line="480" w:lineRule="auto"/>
        <w:ind w:firstLine="547"/>
        <w:rPr>
          <w:sz w:val="24"/>
          <w:szCs w:val="24"/>
        </w:rPr>
      </w:pPr>
      <w:r>
        <w:rPr>
          <w:sz w:val="24"/>
          <w:szCs w:val="24"/>
        </w:rPr>
        <w:t>The framework</w:t>
      </w:r>
      <w:r w:rsidR="00AC2134">
        <w:rPr>
          <w:sz w:val="24"/>
          <w:szCs w:val="24"/>
        </w:rPr>
        <w:t xml:space="preserve">s I am employing necessitate a critical look at </w:t>
      </w:r>
      <w:r w:rsidR="00802777">
        <w:rPr>
          <w:sz w:val="24"/>
          <w:szCs w:val="24"/>
        </w:rPr>
        <w:t xml:space="preserve">the </w:t>
      </w:r>
      <w:r w:rsidR="00AC2134">
        <w:rPr>
          <w:sz w:val="24"/>
          <w:szCs w:val="24"/>
        </w:rPr>
        <w:t xml:space="preserve">issue that goes beyond replacing </w:t>
      </w:r>
      <w:r w:rsidR="00B53F21" w:rsidRPr="00D73C07">
        <w:rPr>
          <w:sz w:val="24"/>
          <w:szCs w:val="24"/>
        </w:rPr>
        <w:t xml:space="preserve">standardized data driven instruction </w:t>
      </w:r>
      <w:r w:rsidR="00AC2134">
        <w:rPr>
          <w:sz w:val="24"/>
          <w:szCs w:val="24"/>
        </w:rPr>
        <w:t xml:space="preserve">with formative data. </w:t>
      </w:r>
      <w:r w:rsidR="00B53F21" w:rsidRPr="00D73C07">
        <w:rPr>
          <w:sz w:val="24"/>
          <w:szCs w:val="24"/>
        </w:rPr>
        <w:t>I seek to explore sustainable systemic changes</w:t>
      </w:r>
      <w:r w:rsidR="0030628D">
        <w:rPr>
          <w:sz w:val="24"/>
          <w:szCs w:val="24"/>
        </w:rPr>
        <w:t xml:space="preserve"> and amplify</w:t>
      </w:r>
      <w:r w:rsidR="00B53F21" w:rsidRPr="00D73C07">
        <w:rPr>
          <w:sz w:val="24"/>
          <w:szCs w:val="24"/>
        </w:rPr>
        <w:t xml:space="preserve"> minoritized voices </w:t>
      </w:r>
      <w:r w:rsidR="0030628D" w:rsidRPr="00D73C07">
        <w:rPr>
          <w:sz w:val="24"/>
          <w:szCs w:val="24"/>
        </w:rPr>
        <w:t xml:space="preserve">by including them as </w:t>
      </w:r>
      <w:r w:rsidR="0030628D">
        <w:rPr>
          <w:sz w:val="24"/>
          <w:szCs w:val="24"/>
        </w:rPr>
        <w:t xml:space="preserve">research </w:t>
      </w:r>
      <w:r w:rsidR="0030628D" w:rsidRPr="00D73C07">
        <w:rPr>
          <w:sz w:val="24"/>
          <w:szCs w:val="24"/>
        </w:rPr>
        <w:t>designers</w:t>
      </w:r>
      <w:r w:rsidR="0030628D">
        <w:rPr>
          <w:sz w:val="24"/>
          <w:szCs w:val="24"/>
        </w:rPr>
        <w:t>.</w:t>
      </w:r>
      <w:r w:rsidR="0030628D" w:rsidRPr="00D73C07">
        <w:rPr>
          <w:sz w:val="24"/>
          <w:szCs w:val="24"/>
        </w:rPr>
        <w:t xml:space="preserve"> </w:t>
      </w:r>
      <w:r w:rsidR="0030628D">
        <w:rPr>
          <w:sz w:val="24"/>
          <w:szCs w:val="24"/>
        </w:rPr>
        <w:t xml:space="preserve"> These voices I </w:t>
      </w:r>
      <w:r w:rsidR="00932A59">
        <w:rPr>
          <w:sz w:val="24"/>
          <w:szCs w:val="24"/>
        </w:rPr>
        <w:t>will</w:t>
      </w:r>
      <w:r w:rsidR="0030628D">
        <w:rPr>
          <w:sz w:val="24"/>
          <w:szCs w:val="24"/>
        </w:rPr>
        <w:t xml:space="preserve"> work with </w:t>
      </w:r>
      <w:r w:rsidR="00932A59">
        <w:rPr>
          <w:sz w:val="24"/>
          <w:szCs w:val="24"/>
        </w:rPr>
        <w:t>are</w:t>
      </w:r>
      <w:r w:rsidR="00B53F21" w:rsidRPr="00D73C07">
        <w:rPr>
          <w:sz w:val="24"/>
          <w:szCs w:val="24"/>
        </w:rPr>
        <w:t xml:space="preserve"> English language learners and teachers who refuse to comply with the notion that summative scores </w:t>
      </w:r>
      <w:r w:rsidR="00FA451A">
        <w:rPr>
          <w:sz w:val="24"/>
          <w:szCs w:val="24"/>
        </w:rPr>
        <w:t xml:space="preserve">are </w:t>
      </w:r>
      <w:r w:rsidR="006C6151">
        <w:rPr>
          <w:sz w:val="24"/>
          <w:szCs w:val="24"/>
        </w:rPr>
        <w:t>enough to</w:t>
      </w:r>
      <w:r w:rsidR="00932A59">
        <w:rPr>
          <w:sz w:val="24"/>
          <w:szCs w:val="24"/>
        </w:rPr>
        <w:t xml:space="preserve"> understand the</w:t>
      </w:r>
      <w:r w:rsidR="00B53F21" w:rsidRPr="00D73C07">
        <w:rPr>
          <w:sz w:val="24"/>
          <w:szCs w:val="24"/>
        </w:rPr>
        <w:t>se learners</w:t>
      </w:r>
      <w:r w:rsidR="00361CCD">
        <w:rPr>
          <w:sz w:val="24"/>
          <w:szCs w:val="24"/>
        </w:rPr>
        <w:t>.</w:t>
      </w:r>
      <w:r w:rsidR="00B53F21" w:rsidRPr="00D73C07">
        <w:rPr>
          <w:sz w:val="24"/>
          <w:szCs w:val="24"/>
        </w:rPr>
        <w:t xml:space="preserve"> </w:t>
      </w:r>
    </w:p>
    <w:p w14:paraId="7068CB3B" w14:textId="77777777" w:rsidR="00932A59" w:rsidRDefault="0030628D" w:rsidP="00932A59">
      <w:pPr>
        <w:widowControl w:val="0"/>
        <w:autoSpaceDE w:val="0"/>
        <w:autoSpaceDN w:val="0"/>
        <w:adjustRightInd w:val="0"/>
        <w:spacing w:after="240" w:line="480" w:lineRule="auto"/>
        <w:rPr>
          <w:rStyle w:val="normaltextrun"/>
        </w:rPr>
      </w:pPr>
      <w:r w:rsidRPr="00EA429C">
        <w:rPr>
          <w:rFonts w:ascii="Times New Roman" w:hAnsi="Times New Roman" w:cs="Times New Roman"/>
        </w:rPr>
        <w:t xml:space="preserve">To do so I am employing humanizing methodology of social design research. </w:t>
      </w:r>
      <w:r w:rsidR="00241A85" w:rsidRPr="00EA429C">
        <w:rPr>
          <w:rStyle w:val="normaltextrun"/>
          <w:rFonts w:ascii="Times New Roman" w:hAnsi="Times New Roman" w:cs="Times New Roman"/>
        </w:rPr>
        <w:t>In social design work, equity and learning are brought together in designing for consequential learning and transformational change</w:t>
      </w:r>
      <w:r w:rsidR="00361CCD" w:rsidRPr="00EA429C">
        <w:rPr>
          <w:rStyle w:val="normaltextrun"/>
          <w:rFonts w:ascii="Times New Roman" w:hAnsi="Times New Roman" w:cs="Times New Roman"/>
        </w:rPr>
        <w:t xml:space="preserve"> </w:t>
      </w:r>
      <w:r w:rsidRPr="00EA429C">
        <w:rPr>
          <w:rStyle w:val="normaltextrun"/>
          <w:rFonts w:ascii="Times New Roman" w:hAnsi="Times New Roman" w:cs="Times New Roman"/>
        </w:rPr>
        <w:t>(</w:t>
      </w:r>
      <w:r w:rsidR="00EA429C" w:rsidRPr="00EA429C">
        <w:rPr>
          <w:rFonts w:ascii="Times New Roman" w:eastAsia="Arial Unicode MS" w:hAnsi="Times New Roman" w:cs="Times New Roman"/>
          <w:color w:val="000000"/>
        </w:rPr>
        <w:t xml:space="preserve">Gutiérrez &amp; </w:t>
      </w:r>
      <w:proofErr w:type="spellStart"/>
      <w:r w:rsidR="00EA429C" w:rsidRPr="00EA429C">
        <w:rPr>
          <w:rFonts w:ascii="Times New Roman" w:eastAsia="Arial Unicode MS" w:hAnsi="Times New Roman" w:cs="Times New Roman"/>
          <w:color w:val="000000"/>
        </w:rPr>
        <w:t>Jurow</w:t>
      </w:r>
      <w:proofErr w:type="spellEnd"/>
      <w:r w:rsidR="00EA429C" w:rsidRPr="00EA429C">
        <w:rPr>
          <w:rFonts w:ascii="Times New Roman" w:eastAsia="Arial Unicode MS" w:hAnsi="Times New Roman" w:cs="Times New Roman"/>
          <w:color w:val="000000"/>
        </w:rPr>
        <w:t>, 2016</w:t>
      </w:r>
      <w:r w:rsidRPr="00EA429C">
        <w:rPr>
          <w:rStyle w:val="normaltextrun"/>
          <w:rFonts w:ascii="Times New Roman" w:hAnsi="Times New Roman" w:cs="Times New Roman"/>
        </w:rPr>
        <w:t>)</w:t>
      </w:r>
      <w:r w:rsidR="00D233A7" w:rsidRPr="00EA429C">
        <w:rPr>
          <w:rStyle w:val="normaltextrun"/>
          <w:rFonts w:ascii="Times New Roman" w:hAnsi="Times New Roman" w:cs="Times New Roman"/>
        </w:rPr>
        <w:t>.</w:t>
      </w:r>
      <w:r w:rsidR="00D233A7">
        <w:rPr>
          <w:rStyle w:val="normaltextrun"/>
        </w:rPr>
        <w:t xml:space="preserve"> </w:t>
      </w:r>
      <w:r w:rsidR="00FA451A">
        <w:rPr>
          <w:rStyle w:val="normaltextrun"/>
        </w:rPr>
        <w:t xml:space="preserve">This immediate and </w:t>
      </w:r>
      <w:r w:rsidR="00D233A7" w:rsidRPr="00D73C07">
        <w:rPr>
          <w:rStyle w:val="normaltextrun"/>
        </w:rPr>
        <w:t xml:space="preserve">practical aim of intervening </w:t>
      </w:r>
      <w:r w:rsidR="00D233A7">
        <w:rPr>
          <w:rStyle w:val="normaltextrun"/>
        </w:rPr>
        <w:t>in conjunction with</w:t>
      </w:r>
      <w:r w:rsidR="00D233A7" w:rsidRPr="00D73C07">
        <w:rPr>
          <w:rStyle w:val="normaltextrun"/>
        </w:rPr>
        <w:t xml:space="preserve"> </w:t>
      </w:r>
      <w:r w:rsidR="00D233A7">
        <w:rPr>
          <w:rStyle w:val="normaltextrun"/>
        </w:rPr>
        <w:t xml:space="preserve">broader </w:t>
      </w:r>
      <w:r w:rsidR="00D233A7" w:rsidRPr="00D73C07">
        <w:rPr>
          <w:rStyle w:val="normaltextrun"/>
        </w:rPr>
        <w:t>aim of res</w:t>
      </w:r>
      <w:r w:rsidR="00D233A7">
        <w:rPr>
          <w:rStyle w:val="normaltextrun"/>
        </w:rPr>
        <w:t>tructuring how we intervene will ground my study and ensure it does not further perpetuate imbalance of power.</w:t>
      </w:r>
    </w:p>
    <w:p w14:paraId="2B2A5051" w14:textId="7F498E64" w:rsidR="001449A4" w:rsidRPr="00932A59" w:rsidRDefault="004B375E" w:rsidP="00932A59">
      <w:pPr>
        <w:widowControl w:val="0"/>
        <w:autoSpaceDE w:val="0"/>
        <w:autoSpaceDN w:val="0"/>
        <w:adjustRightInd w:val="0"/>
        <w:spacing w:after="240" w:line="480" w:lineRule="auto"/>
        <w:ind w:firstLine="720"/>
        <w:rPr>
          <w:rStyle w:val="normaltextrun"/>
          <w:rFonts w:ascii="Times New Roman" w:eastAsia="Arial Unicode MS" w:hAnsi="Times New Roman" w:cs="Times New Roman"/>
          <w:color w:val="000000"/>
        </w:rPr>
      </w:pPr>
      <w:r w:rsidRPr="00932A59">
        <w:rPr>
          <w:rStyle w:val="normaltextrun"/>
          <w:rFonts w:ascii="Times New Roman" w:hAnsi="Times New Roman" w:cs="Times New Roman"/>
          <w:bCs/>
        </w:rPr>
        <w:t>I will work with students and teachers to addres</w:t>
      </w:r>
      <w:r w:rsidR="00E126FA" w:rsidRPr="00932A59">
        <w:rPr>
          <w:rStyle w:val="normaltextrun"/>
          <w:rFonts w:ascii="Times New Roman" w:hAnsi="Times New Roman" w:cs="Times New Roman"/>
          <w:bCs/>
        </w:rPr>
        <w:t>s assessment issues in writing</w:t>
      </w:r>
      <w:r w:rsidRPr="00932A59">
        <w:rPr>
          <w:rStyle w:val="normaltextrun"/>
          <w:rFonts w:ascii="Times New Roman" w:hAnsi="Times New Roman" w:cs="Times New Roman"/>
          <w:bCs/>
        </w:rPr>
        <w:t xml:space="preserve">. </w:t>
      </w:r>
      <w:r w:rsidR="001449A4" w:rsidRPr="00932A59">
        <w:rPr>
          <w:rStyle w:val="normaltextrun"/>
          <w:rFonts w:ascii="Times New Roman" w:hAnsi="Times New Roman" w:cs="Times New Roman"/>
          <w:bCs/>
        </w:rPr>
        <w:t xml:space="preserve">Students </w:t>
      </w:r>
      <w:r w:rsidRPr="00932A59">
        <w:rPr>
          <w:rStyle w:val="normaltextrun"/>
          <w:rFonts w:ascii="Times New Roman" w:hAnsi="Times New Roman" w:cs="Times New Roman"/>
          <w:bCs/>
        </w:rPr>
        <w:t>and teachers</w:t>
      </w:r>
      <w:r w:rsidR="001449A4" w:rsidRPr="00932A59">
        <w:rPr>
          <w:rStyle w:val="normaltextrun"/>
          <w:rFonts w:ascii="Times New Roman" w:hAnsi="Times New Roman" w:cs="Times New Roman"/>
          <w:bCs/>
        </w:rPr>
        <w:t xml:space="preserve"> </w:t>
      </w:r>
      <w:r w:rsidR="00A93984" w:rsidRPr="00932A59">
        <w:rPr>
          <w:rStyle w:val="normaltextrun"/>
          <w:rFonts w:ascii="Times New Roman" w:hAnsi="Times New Roman" w:cs="Times New Roman"/>
          <w:bCs/>
        </w:rPr>
        <w:t xml:space="preserve">consistently state </w:t>
      </w:r>
      <w:r w:rsidR="001449A4" w:rsidRPr="00932A59">
        <w:rPr>
          <w:rStyle w:val="normaltextrun"/>
          <w:rFonts w:ascii="Times New Roman" w:hAnsi="Times New Roman" w:cs="Times New Roman"/>
          <w:bCs/>
        </w:rPr>
        <w:t>writing</w:t>
      </w:r>
      <w:r w:rsidR="00A93984" w:rsidRPr="00932A59">
        <w:rPr>
          <w:rStyle w:val="normaltextrun"/>
          <w:rFonts w:ascii="Times New Roman" w:hAnsi="Times New Roman" w:cs="Times New Roman"/>
          <w:bCs/>
        </w:rPr>
        <w:t xml:space="preserve"> is</w:t>
      </w:r>
      <w:r w:rsidR="001449A4" w:rsidRPr="00932A59">
        <w:rPr>
          <w:rStyle w:val="normaltextrun"/>
          <w:rFonts w:ascii="Times New Roman" w:hAnsi="Times New Roman" w:cs="Times New Roman"/>
          <w:bCs/>
        </w:rPr>
        <w:t xml:space="preserve"> the</w:t>
      </w:r>
      <w:r w:rsidRPr="00932A59">
        <w:rPr>
          <w:rStyle w:val="normaltextrun"/>
          <w:rFonts w:ascii="Times New Roman" w:hAnsi="Times New Roman" w:cs="Times New Roman"/>
          <w:bCs/>
        </w:rPr>
        <w:t xml:space="preserve"> greatest area of </w:t>
      </w:r>
      <w:r w:rsidR="001449A4" w:rsidRPr="00932A59">
        <w:rPr>
          <w:rStyle w:val="normaltextrun"/>
          <w:rFonts w:ascii="Times New Roman" w:hAnsi="Times New Roman" w:cs="Times New Roman"/>
          <w:bCs/>
        </w:rPr>
        <w:t>struggle. Research highlights it as a tool for students</w:t>
      </w:r>
      <w:r w:rsidR="005D1FD5" w:rsidRPr="00932A59">
        <w:rPr>
          <w:rStyle w:val="normaltextrun"/>
          <w:rFonts w:ascii="Times New Roman" w:hAnsi="Times New Roman" w:cs="Times New Roman"/>
          <w:bCs/>
        </w:rPr>
        <w:t xml:space="preserve"> to</w:t>
      </w:r>
      <w:r w:rsidR="001449A4" w:rsidRPr="00932A59">
        <w:rPr>
          <w:rStyle w:val="normaltextrun"/>
          <w:rFonts w:ascii="Times New Roman" w:hAnsi="Times New Roman" w:cs="Times New Roman"/>
          <w:bCs/>
        </w:rPr>
        <w:t xml:space="preserve"> make </w:t>
      </w:r>
      <w:r w:rsidR="001449A4" w:rsidRPr="00932A59">
        <w:rPr>
          <w:rFonts w:ascii="Times New Roman" w:hAnsi="Times New Roman" w:cs="Times New Roman"/>
        </w:rPr>
        <w:t xml:space="preserve">making meaning out of what they see, read, and hear which results in a more complete understanding of the world, oneself, and how to </w:t>
      </w:r>
      <w:r w:rsidR="001449A4" w:rsidRPr="00932A59">
        <w:rPr>
          <w:rStyle w:val="normaltextrun"/>
          <w:rFonts w:ascii="Times New Roman" w:hAnsi="Times New Roman" w:cs="Times New Roman"/>
          <w:bCs/>
        </w:rPr>
        <w:t>self advocate</w:t>
      </w:r>
      <w:r w:rsidR="00A93984" w:rsidRPr="00932A59">
        <w:rPr>
          <w:rStyle w:val="normaltextrun"/>
          <w:rFonts w:ascii="Times New Roman" w:hAnsi="Times New Roman" w:cs="Times New Roman"/>
          <w:bCs/>
        </w:rPr>
        <w:t xml:space="preserve"> </w:t>
      </w:r>
      <w:r w:rsidR="001449A4" w:rsidRPr="00932A59">
        <w:rPr>
          <w:rStyle w:val="normaltextrun"/>
          <w:rFonts w:ascii="Times New Roman" w:hAnsi="Times New Roman" w:cs="Times New Roman"/>
          <w:bCs/>
        </w:rPr>
        <w:t xml:space="preserve">and </w:t>
      </w:r>
      <w:r w:rsidR="00A93984" w:rsidRPr="00932A59">
        <w:rPr>
          <w:rStyle w:val="normaltextrun"/>
          <w:rFonts w:ascii="Times New Roman" w:hAnsi="Times New Roman" w:cs="Times New Roman"/>
          <w:bCs/>
        </w:rPr>
        <w:t>express oneself (</w:t>
      </w:r>
      <w:r w:rsidR="007D4426" w:rsidRPr="00932A59">
        <w:rPr>
          <w:rStyle w:val="normaltextrun"/>
          <w:rFonts w:ascii="Times New Roman" w:hAnsi="Times New Roman" w:cs="Times New Roman"/>
          <w:bCs/>
        </w:rPr>
        <w:t>Graham, Gillespie, McKeown 2012</w:t>
      </w:r>
      <w:r w:rsidR="00A93984" w:rsidRPr="00932A59">
        <w:rPr>
          <w:rStyle w:val="normaltextrun"/>
          <w:rFonts w:ascii="Times New Roman" w:hAnsi="Times New Roman" w:cs="Times New Roman"/>
          <w:bCs/>
        </w:rPr>
        <w:t>).</w:t>
      </w:r>
      <w:r w:rsidR="001449A4" w:rsidRPr="00932A59">
        <w:rPr>
          <w:rStyle w:val="normaltextrun"/>
          <w:rFonts w:ascii="Times New Roman" w:hAnsi="Times New Roman" w:cs="Times New Roman"/>
          <w:bCs/>
        </w:rPr>
        <w:t xml:space="preserve"> </w:t>
      </w:r>
      <w:r w:rsidR="00A93984" w:rsidRPr="00932A59">
        <w:rPr>
          <w:rStyle w:val="normaltextrun"/>
          <w:rFonts w:ascii="Times New Roman" w:hAnsi="Times New Roman" w:cs="Times New Roman"/>
          <w:bCs/>
        </w:rPr>
        <w:t xml:space="preserve">For both these immediate needs cited by teachers and students as well as the </w:t>
      </w:r>
      <w:r w:rsidR="005D1FD5" w:rsidRPr="00932A59">
        <w:rPr>
          <w:rStyle w:val="normaltextrun"/>
          <w:rFonts w:ascii="Times New Roman" w:hAnsi="Times New Roman" w:cs="Times New Roman"/>
          <w:bCs/>
        </w:rPr>
        <w:t xml:space="preserve">research on </w:t>
      </w:r>
      <w:r w:rsidR="00A93984" w:rsidRPr="00932A59">
        <w:rPr>
          <w:rStyle w:val="normaltextrun"/>
          <w:rFonts w:ascii="Times New Roman" w:hAnsi="Times New Roman" w:cs="Times New Roman"/>
          <w:bCs/>
        </w:rPr>
        <w:t>potentially deeper and sustainable effects of improved writing assessment and instruction I find it critical to focus research on writing assessment for English Language Learners in a Dual Language setting.</w:t>
      </w:r>
    </w:p>
    <w:p w14:paraId="793709CB" w14:textId="77777777" w:rsidR="00DD5A7C" w:rsidRDefault="00DD5A7C" w:rsidP="005D02B5">
      <w:pPr>
        <w:pStyle w:val="NormalWeb"/>
        <w:spacing w:before="0" w:beforeAutospacing="0" w:after="0" w:afterAutospacing="0" w:line="480" w:lineRule="auto"/>
        <w:jc w:val="center"/>
        <w:rPr>
          <w:rStyle w:val="normaltextrun"/>
          <w:b/>
          <w:bCs/>
          <w:color w:val="1D2129"/>
          <w:sz w:val="24"/>
          <w:szCs w:val="24"/>
        </w:rPr>
      </w:pPr>
    </w:p>
    <w:p w14:paraId="4F7FAD34" w14:textId="77777777" w:rsidR="00DD5A7C" w:rsidRDefault="00DD5A7C" w:rsidP="005D02B5">
      <w:pPr>
        <w:pStyle w:val="NormalWeb"/>
        <w:spacing w:before="0" w:beforeAutospacing="0" w:after="0" w:afterAutospacing="0" w:line="480" w:lineRule="auto"/>
        <w:jc w:val="center"/>
        <w:rPr>
          <w:rStyle w:val="normaltextrun"/>
          <w:b/>
          <w:bCs/>
          <w:color w:val="1D2129"/>
          <w:sz w:val="24"/>
          <w:szCs w:val="24"/>
        </w:rPr>
      </w:pPr>
    </w:p>
    <w:p w14:paraId="0A17196B" w14:textId="5BCA5551" w:rsidR="00C876B0" w:rsidRDefault="00C876B0" w:rsidP="005D02B5">
      <w:pPr>
        <w:pStyle w:val="NormalWeb"/>
        <w:spacing w:before="0" w:beforeAutospacing="0" w:after="0" w:afterAutospacing="0" w:line="480" w:lineRule="auto"/>
        <w:jc w:val="center"/>
        <w:rPr>
          <w:rStyle w:val="normaltextrun"/>
          <w:b/>
          <w:bCs/>
          <w:color w:val="1D2129"/>
          <w:sz w:val="24"/>
          <w:szCs w:val="24"/>
        </w:rPr>
      </w:pPr>
      <w:r>
        <w:rPr>
          <w:rStyle w:val="normaltextrun"/>
          <w:b/>
          <w:bCs/>
          <w:color w:val="1D2129"/>
          <w:sz w:val="24"/>
          <w:szCs w:val="24"/>
        </w:rPr>
        <w:lastRenderedPageBreak/>
        <w:t>Methods</w:t>
      </w:r>
    </w:p>
    <w:p w14:paraId="7E86BD45" w14:textId="3B4B5CB6" w:rsidR="005D02B5" w:rsidRDefault="005D02B5" w:rsidP="0000578A">
      <w:pPr>
        <w:pStyle w:val="NormalWeb"/>
        <w:spacing w:before="0" w:beforeAutospacing="0" w:after="0" w:afterAutospacing="0" w:line="480" w:lineRule="auto"/>
        <w:rPr>
          <w:rStyle w:val="normaltextrun"/>
          <w:b/>
          <w:bCs/>
          <w:color w:val="1D2129"/>
          <w:sz w:val="24"/>
          <w:szCs w:val="24"/>
        </w:rPr>
      </w:pPr>
      <w:r>
        <w:rPr>
          <w:rStyle w:val="normaltextrun"/>
          <w:b/>
          <w:bCs/>
          <w:color w:val="1D2129"/>
          <w:sz w:val="24"/>
          <w:szCs w:val="24"/>
        </w:rPr>
        <w:t>Participants and setting</w:t>
      </w:r>
    </w:p>
    <w:p w14:paraId="4C5A8CDE" w14:textId="062C72BA" w:rsidR="00331D82" w:rsidRDefault="00604725" w:rsidP="00076C19">
      <w:pPr>
        <w:pStyle w:val="NormalWeb"/>
        <w:spacing w:before="0" w:beforeAutospacing="0" w:after="0" w:afterAutospacing="0" w:line="480" w:lineRule="auto"/>
        <w:ind w:firstLine="540"/>
        <w:rPr>
          <w:rStyle w:val="normaltextrun"/>
          <w:bCs/>
          <w:color w:val="1D2129"/>
          <w:sz w:val="24"/>
          <w:szCs w:val="24"/>
        </w:rPr>
      </w:pPr>
      <w:r>
        <w:rPr>
          <w:rStyle w:val="normaltextrun"/>
          <w:bCs/>
          <w:color w:val="1D2129"/>
          <w:sz w:val="24"/>
          <w:szCs w:val="24"/>
        </w:rPr>
        <w:t>Participants</w:t>
      </w:r>
      <w:r w:rsidR="000D110D">
        <w:rPr>
          <w:rStyle w:val="normaltextrun"/>
          <w:bCs/>
          <w:color w:val="1D2129"/>
          <w:sz w:val="24"/>
          <w:szCs w:val="24"/>
        </w:rPr>
        <w:t xml:space="preserve"> will be three </w:t>
      </w:r>
      <w:r w:rsidR="00C876B0">
        <w:rPr>
          <w:rStyle w:val="normaltextrun"/>
          <w:bCs/>
          <w:color w:val="1D2129"/>
          <w:sz w:val="24"/>
          <w:szCs w:val="24"/>
        </w:rPr>
        <w:t>fourth grade</w:t>
      </w:r>
      <w:r w:rsidR="000D110D">
        <w:rPr>
          <w:rStyle w:val="normaltextrun"/>
          <w:bCs/>
          <w:color w:val="1D2129"/>
          <w:sz w:val="24"/>
          <w:szCs w:val="24"/>
        </w:rPr>
        <w:t xml:space="preserve"> dual language</w:t>
      </w:r>
      <w:r w:rsidR="0042455A">
        <w:rPr>
          <w:rStyle w:val="normaltextrun"/>
          <w:bCs/>
          <w:color w:val="1D2129"/>
          <w:sz w:val="24"/>
          <w:szCs w:val="24"/>
        </w:rPr>
        <w:t xml:space="preserve"> teachers and their</w:t>
      </w:r>
      <w:r w:rsidR="000D110D">
        <w:rPr>
          <w:rStyle w:val="normaltextrun"/>
          <w:bCs/>
          <w:color w:val="1D2129"/>
          <w:sz w:val="24"/>
          <w:szCs w:val="24"/>
        </w:rPr>
        <w:t xml:space="preserve"> </w:t>
      </w:r>
      <w:r w:rsidR="00966561">
        <w:rPr>
          <w:rStyle w:val="normaltextrun"/>
          <w:bCs/>
          <w:color w:val="1D2129"/>
          <w:sz w:val="24"/>
          <w:szCs w:val="24"/>
        </w:rPr>
        <w:t>students</w:t>
      </w:r>
      <w:r w:rsidR="00907F86">
        <w:rPr>
          <w:rStyle w:val="normaltextrun"/>
          <w:bCs/>
          <w:color w:val="1D2129"/>
          <w:sz w:val="24"/>
          <w:szCs w:val="24"/>
        </w:rPr>
        <w:t xml:space="preserve"> from three different schools</w:t>
      </w:r>
      <w:r w:rsidR="000D110D">
        <w:rPr>
          <w:rStyle w:val="normaltextrun"/>
          <w:bCs/>
          <w:color w:val="1D2129"/>
          <w:sz w:val="24"/>
          <w:szCs w:val="24"/>
        </w:rPr>
        <w:t>.</w:t>
      </w:r>
      <w:r w:rsidR="00331D82">
        <w:rPr>
          <w:rStyle w:val="normaltextrun"/>
          <w:bCs/>
          <w:color w:val="1D2129"/>
          <w:sz w:val="24"/>
          <w:szCs w:val="24"/>
        </w:rPr>
        <w:t xml:space="preserve"> </w:t>
      </w:r>
      <w:r w:rsidR="00907F86">
        <w:rPr>
          <w:rStyle w:val="normaltextrun"/>
          <w:bCs/>
          <w:color w:val="1D2129"/>
          <w:sz w:val="24"/>
          <w:szCs w:val="24"/>
        </w:rPr>
        <w:t>Each are ELA classes (English language reading and writing)</w:t>
      </w:r>
      <w:r w:rsidR="00331D82">
        <w:rPr>
          <w:rStyle w:val="normaltextrun"/>
          <w:bCs/>
          <w:color w:val="1D2129"/>
          <w:sz w:val="24"/>
          <w:szCs w:val="24"/>
        </w:rPr>
        <w:t xml:space="preserve"> in Title 1 dual language program</w:t>
      </w:r>
      <w:r w:rsidR="00907F86">
        <w:rPr>
          <w:rStyle w:val="normaltextrun"/>
          <w:bCs/>
          <w:color w:val="1D2129"/>
          <w:sz w:val="24"/>
          <w:szCs w:val="24"/>
        </w:rPr>
        <w:t>s</w:t>
      </w:r>
      <w:r w:rsidR="00331D82">
        <w:rPr>
          <w:rStyle w:val="normaltextrun"/>
          <w:bCs/>
          <w:color w:val="1D2129"/>
          <w:sz w:val="24"/>
          <w:szCs w:val="24"/>
        </w:rPr>
        <w:t xml:space="preserve"> with student population</w:t>
      </w:r>
      <w:r w:rsidR="00907F86">
        <w:rPr>
          <w:rStyle w:val="normaltextrun"/>
          <w:bCs/>
          <w:color w:val="1D2129"/>
          <w:sz w:val="24"/>
          <w:szCs w:val="24"/>
        </w:rPr>
        <w:t>s</w:t>
      </w:r>
      <w:r w:rsidR="00331D82">
        <w:rPr>
          <w:rStyle w:val="normaltextrun"/>
          <w:bCs/>
          <w:color w:val="1D2129"/>
          <w:sz w:val="24"/>
          <w:szCs w:val="24"/>
        </w:rPr>
        <w:t xml:space="preserve"> that are about half English language learn</w:t>
      </w:r>
      <w:r w:rsidR="00966561">
        <w:rPr>
          <w:rStyle w:val="normaltextrun"/>
          <w:bCs/>
          <w:color w:val="1D2129"/>
          <w:sz w:val="24"/>
          <w:szCs w:val="24"/>
        </w:rPr>
        <w:t>er</w:t>
      </w:r>
      <w:r w:rsidR="00331D82">
        <w:rPr>
          <w:rStyle w:val="normaltextrun"/>
          <w:bCs/>
          <w:color w:val="1D2129"/>
          <w:sz w:val="24"/>
          <w:szCs w:val="24"/>
        </w:rPr>
        <w:t>s and half native English speakers</w:t>
      </w:r>
      <w:r w:rsidR="005C3B45">
        <w:rPr>
          <w:rStyle w:val="normaltextrun"/>
          <w:bCs/>
          <w:color w:val="1D2129"/>
          <w:sz w:val="24"/>
          <w:szCs w:val="24"/>
        </w:rPr>
        <w:t xml:space="preserve"> (for exact demographics see Appendix A)</w:t>
      </w:r>
      <w:r w:rsidR="00331D82">
        <w:rPr>
          <w:rStyle w:val="normaltextrun"/>
          <w:bCs/>
          <w:color w:val="1D2129"/>
          <w:sz w:val="24"/>
          <w:szCs w:val="24"/>
        </w:rPr>
        <w:t>. The research will take place in each classroom as well as in common space</w:t>
      </w:r>
      <w:r w:rsidR="000F665F">
        <w:rPr>
          <w:rStyle w:val="normaltextrun"/>
          <w:bCs/>
          <w:color w:val="1D2129"/>
          <w:sz w:val="24"/>
          <w:szCs w:val="24"/>
        </w:rPr>
        <w:t>s</w:t>
      </w:r>
      <w:r w:rsidR="00331D82">
        <w:rPr>
          <w:rStyle w:val="normaltextrun"/>
          <w:bCs/>
          <w:color w:val="1D2129"/>
          <w:sz w:val="24"/>
          <w:szCs w:val="24"/>
        </w:rPr>
        <w:t xml:space="preserve"> where teachers can meet after</w:t>
      </w:r>
      <w:r w:rsidR="000F665F">
        <w:rPr>
          <w:rStyle w:val="normaltextrun"/>
          <w:bCs/>
          <w:color w:val="1D2129"/>
          <w:sz w:val="24"/>
          <w:szCs w:val="24"/>
        </w:rPr>
        <w:t xml:space="preserve"> school. </w:t>
      </w:r>
    </w:p>
    <w:p w14:paraId="713679F3" w14:textId="31C57524" w:rsidR="00DF2469" w:rsidRPr="000F665F" w:rsidRDefault="005C3B45" w:rsidP="000F665F">
      <w:pPr>
        <w:pStyle w:val="NormalWeb"/>
        <w:spacing w:before="0" w:beforeAutospacing="0" w:after="0" w:afterAutospacing="0" w:line="480" w:lineRule="auto"/>
        <w:rPr>
          <w:bCs/>
          <w:color w:val="1D2129"/>
          <w:sz w:val="24"/>
          <w:szCs w:val="24"/>
        </w:rPr>
      </w:pPr>
      <w:r>
        <w:rPr>
          <w:b/>
          <w:sz w:val="24"/>
          <w:szCs w:val="24"/>
        </w:rPr>
        <w:t>Data C</w:t>
      </w:r>
      <w:r w:rsidR="0000578A">
        <w:rPr>
          <w:b/>
          <w:sz w:val="24"/>
          <w:szCs w:val="24"/>
        </w:rPr>
        <w:t xml:space="preserve">ollection </w:t>
      </w:r>
    </w:p>
    <w:p w14:paraId="00186721" w14:textId="212F2262" w:rsidR="00A65B55" w:rsidRDefault="005D02B5" w:rsidP="005C3B45">
      <w:pPr>
        <w:spacing w:line="480" w:lineRule="auto"/>
        <w:ind w:firstLine="720"/>
        <w:rPr>
          <w:rFonts w:ascii="Times New Roman" w:hAnsi="Times New Roman" w:cs="Times New Roman"/>
          <w:b/>
        </w:rPr>
      </w:pPr>
      <w:r w:rsidRPr="005D02B5">
        <w:rPr>
          <w:rFonts w:ascii="Times New Roman" w:hAnsi="Times New Roman" w:cs="Times New Roman"/>
        </w:rPr>
        <w:t>Because I</w:t>
      </w:r>
      <w:r w:rsidR="00A04639">
        <w:rPr>
          <w:rFonts w:ascii="Times New Roman" w:hAnsi="Times New Roman" w:cs="Times New Roman"/>
        </w:rPr>
        <w:t xml:space="preserve"> am excavating this issue with cultural historical activity theory and critical pedagogy</w:t>
      </w:r>
      <w:r w:rsidRPr="005D02B5">
        <w:rPr>
          <w:rFonts w:ascii="Times New Roman" w:hAnsi="Times New Roman" w:cs="Times New Roman"/>
        </w:rPr>
        <w:t xml:space="preserve"> I </w:t>
      </w:r>
      <w:r w:rsidR="00A04639" w:rsidRPr="005D02B5">
        <w:rPr>
          <w:rFonts w:ascii="Times New Roman" w:hAnsi="Times New Roman" w:cs="Times New Roman"/>
        </w:rPr>
        <w:t>will use inquiry groups, surveys, and intervie</w:t>
      </w:r>
      <w:r w:rsidR="00A04639">
        <w:rPr>
          <w:rFonts w:ascii="Times New Roman" w:hAnsi="Times New Roman" w:cs="Times New Roman"/>
        </w:rPr>
        <w:t xml:space="preserve">ws </w:t>
      </w:r>
      <w:r w:rsidRPr="005D02B5">
        <w:rPr>
          <w:rFonts w:ascii="Times New Roman" w:hAnsi="Times New Roman" w:cs="Times New Roman"/>
        </w:rPr>
        <w:t>that require parti</w:t>
      </w:r>
      <w:r w:rsidR="00A5598E">
        <w:rPr>
          <w:rFonts w:ascii="Times New Roman" w:hAnsi="Times New Roman" w:cs="Times New Roman"/>
        </w:rPr>
        <w:t xml:space="preserve">cipants to think critically, </w:t>
      </w:r>
      <w:r w:rsidRPr="005D02B5">
        <w:rPr>
          <w:rFonts w:ascii="Times New Roman" w:hAnsi="Times New Roman" w:cs="Times New Roman"/>
        </w:rPr>
        <w:t>utilize their personal and cultural experiences to build new understandings</w:t>
      </w:r>
      <w:r w:rsidR="00A5598E">
        <w:rPr>
          <w:rFonts w:ascii="Times New Roman" w:hAnsi="Times New Roman" w:cs="Times New Roman"/>
        </w:rPr>
        <w:t xml:space="preserve">, </w:t>
      </w:r>
      <w:r w:rsidR="00A16EB4">
        <w:rPr>
          <w:rFonts w:ascii="Times New Roman" w:hAnsi="Times New Roman" w:cs="Times New Roman"/>
        </w:rPr>
        <w:t>and experiment with co-created formative writing assessment technique</w:t>
      </w:r>
      <w:r w:rsidRPr="005D02B5">
        <w:rPr>
          <w:rFonts w:ascii="Times New Roman" w:hAnsi="Times New Roman" w:cs="Times New Roman"/>
        </w:rPr>
        <w:t xml:space="preserve">. </w:t>
      </w:r>
      <w:r w:rsidR="00A65B55">
        <w:rPr>
          <w:rFonts w:ascii="Times New Roman" w:hAnsi="Times New Roman" w:cs="Times New Roman"/>
        </w:rPr>
        <w:t>The</w:t>
      </w:r>
      <w:r w:rsidR="00C72D11">
        <w:rPr>
          <w:rFonts w:ascii="Times New Roman" w:hAnsi="Times New Roman" w:cs="Times New Roman"/>
        </w:rPr>
        <w:t>se methods have multiple</w:t>
      </w:r>
      <w:r w:rsidR="00A65B55">
        <w:rPr>
          <w:rFonts w:ascii="Times New Roman" w:hAnsi="Times New Roman" w:cs="Times New Roman"/>
        </w:rPr>
        <w:t xml:space="preserve"> objectives</w:t>
      </w:r>
      <w:r w:rsidR="003F504B">
        <w:rPr>
          <w:rFonts w:ascii="Times New Roman" w:hAnsi="Times New Roman" w:cs="Times New Roman"/>
        </w:rPr>
        <w:t xml:space="preserve"> (a</w:t>
      </w:r>
      <w:r w:rsidR="00C72D11">
        <w:rPr>
          <w:rFonts w:ascii="Times New Roman" w:hAnsi="Times New Roman" w:cs="Times New Roman"/>
        </w:rPr>
        <w:t xml:space="preserve">) reveal </w:t>
      </w:r>
      <w:r w:rsidR="00A65B55">
        <w:rPr>
          <w:rFonts w:ascii="Times New Roman" w:hAnsi="Times New Roman" w:cs="Times New Roman"/>
        </w:rPr>
        <w:t>student and teacher perspectives on assessment</w:t>
      </w:r>
      <w:r w:rsidR="003F504B">
        <w:rPr>
          <w:rFonts w:ascii="Times New Roman" w:hAnsi="Times New Roman" w:cs="Times New Roman"/>
        </w:rPr>
        <w:t xml:space="preserve"> (b</w:t>
      </w:r>
      <w:r w:rsidR="00C72D11">
        <w:rPr>
          <w:rFonts w:ascii="Times New Roman" w:hAnsi="Times New Roman" w:cs="Times New Roman"/>
        </w:rPr>
        <w:t>) evaluate</w:t>
      </w:r>
      <w:r w:rsidR="00A16EB4">
        <w:rPr>
          <w:rFonts w:ascii="Times New Roman" w:hAnsi="Times New Roman" w:cs="Times New Roman"/>
        </w:rPr>
        <w:t xml:space="preserve"> </w:t>
      </w:r>
      <w:r w:rsidR="00A65B55">
        <w:rPr>
          <w:rFonts w:ascii="Times New Roman" w:hAnsi="Times New Roman" w:cs="Times New Roman"/>
        </w:rPr>
        <w:t xml:space="preserve">effect </w:t>
      </w:r>
      <w:r w:rsidR="00A5598E">
        <w:rPr>
          <w:rFonts w:ascii="Times New Roman" w:hAnsi="Times New Roman" w:cs="Times New Roman"/>
        </w:rPr>
        <w:t xml:space="preserve">the </w:t>
      </w:r>
      <w:r w:rsidR="00A65B55">
        <w:rPr>
          <w:rFonts w:ascii="Times New Roman" w:hAnsi="Times New Roman" w:cs="Times New Roman"/>
        </w:rPr>
        <w:t>formative assessment technique created and piloted by teachers ha</w:t>
      </w:r>
      <w:r w:rsidR="00C72D11">
        <w:rPr>
          <w:rFonts w:ascii="Times New Roman" w:hAnsi="Times New Roman" w:cs="Times New Roman"/>
        </w:rPr>
        <w:t>s</w:t>
      </w:r>
      <w:r w:rsidR="003F504B">
        <w:rPr>
          <w:rFonts w:ascii="Times New Roman" w:hAnsi="Times New Roman" w:cs="Times New Roman"/>
        </w:rPr>
        <w:t xml:space="preserve"> on teachers and ELL students (c</w:t>
      </w:r>
      <w:r w:rsidR="00C72D11">
        <w:rPr>
          <w:rFonts w:ascii="Times New Roman" w:hAnsi="Times New Roman" w:cs="Times New Roman"/>
        </w:rPr>
        <w:t>) gain insight into how teachers and students feel about part</w:t>
      </w:r>
      <w:r w:rsidR="003F504B">
        <w:rPr>
          <w:rFonts w:ascii="Times New Roman" w:hAnsi="Times New Roman" w:cs="Times New Roman"/>
        </w:rPr>
        <w:t>icipating in research design (d</w:t>
      </w:r>
      <w:r w:rsidR="00C72D11">
        <w:rPr>
          <w:rFonts w:ascii="Times New Roman" w:hAnsi="Times New Roman" w:cs="Times New Roman"/>
        </w:rPr>
        <w:t xml:space="preserve">) expose </w:t>
      </w:r>
      <w:r w:rsidR="00A65B55">
        <w:rPr>
          <w:rFonts w:ascii="Times New Roman" w:hAnsi="Times New Roman" w:cs="Times New Roman"/>
        </w:rPr>
        <w:t xml:space="preserve">what </w:t>
      </w:r>
      <w:r w:rsidR="003F504B">
        <w:rPr>
          <w:rFonts w:ascii="Times New Roman" w:hAnsi="Times New Roman" w:cs="Times New Roman"/>
        </w:rPr>
        <w:t>issues and needs remain (e</w:t>
      </w:r>
      <w:r w:rsidR="00C72D11">
        <w:rPr>
          <w:rFonts w:ascii="Times New Roman" w:hAnsi="Times New Roman" w:cs="Times New Roman"/>
        </w:rPr>
        <w:t xml:space="preserve">) </w:t>
      </w:r>
      <w:r w:rsidR="00A65B55">
        <w:rPr>
          <w:rFonts w:ascii="Times New Roman" w:hAnsi="Times New Roman" w:cs="Times New Roman"/>
        </w:rPr>
        <w:t xml:space="preserve">provide understanding of possible ways to address those needs. </w:t>
      </w:r>
    </w:p>
    <w:p w14:paraId="0CA21F65" w14:textId="67D5B29B" w:rsidR="005D02B5" w:rsidRPr="0031444B" w:rsidRDefault="005C3B45" w:rsidP="005C3B45">
      <w:pPr>
        <w:tabs>
          <w:tab w:val="left" w:pos="630"/>
        </w:tabs>
        <w:spacing w:line="480" w:lineRule="auto"/>
        <w:rPr>
          <w:rFonts w:ascii="Times New Roman" w:hAnsi="Times New Roman" w:cs="Times New Roman"/>
          <w:b/>
        </w:rPr>
      </w:pPr>
      <w:r>
        <w:rPr>
          <w:rFonts w:ascii="Times New Roman" w:hAnsi="Times New Roman" w:cs="Times New Roman"/>
          <w:b/>
        </w:rPr>
        <w:t xml:space="preserve">          </w:t>
      </w:r>
      <w:r w:rsidR="00DF2469" w:rsidRPr="005D02B5">
        <w:rPr>
          <w:rFonts w:ascii="Times New Roman" w:hAnsi="Times New Roman" w:cs="Times New Roman"/>
          <w:b/>
        </w:rPr>
        <w:t>Inquiry group</w:t>
      </w:r>
      <w:r w:rsidR="0031444B">
        <w:rPr>
          <w:rFonts w:ascii="Times New Roman" w:hAnsi="Times New Roman" w:cs="Times New Roman"/>
          <w:b/>
        </w:rPr>
        <w:t xml:space="preserve">s </w:t>
      </w:r>
      <w:r w:rsidR="005D02B5" w:rsidRPr="005D02B5">
        <w:rPr>
          <w:rFonts w:ascii="Times New Roman" w:hAnsi="Times New Roman" w:cs="Times New Roman"/>
        </w:rPr>
        <w:t>I will facil</w:t>
      </w:r>
      <w:r w:rsidR="005D02B5">
        <w:rPr>
          <w:rFonts w:ascii="Times New Roman" w:hAnsi="Times New Roman" w:cs="Times New Roman"/>
        </w:rPr>
        <w:t>itate, record, and reflect on i</w:t>
      </w:r>
      <w:r w:rsidR="005D02B5" w:rsidRPr="005D02B5">
        <w:rPr>
          <w:rFonts w:ascii="Times New Roman" w:hAnsi="Times New Roman" w:cs="Times New Roman"/>
        </w:rPr>
        <w:t xml:space="preserve">nquiry groups with colleagues. </w:t>
      </w:r>
      <w:r>
        <w:rPr>
          <w:rFonts w:ascii="Times New Roman" w:hAnsi="Times New Roman" w:cs="Times New Roman"/>
        </w:rPr>
        <w:t xml:space="preserve">The </w:t>
      </w:r>
      <w:r w:rsidR="0031444B">
        <w:rPr>
          <w:rFonts w:ascii="Times New Roman" w:hAnsi="Times New Roman" w:cs="Times New Roman"/>
        </w:rPr>
        <w:t xml:space="preserve">sessions will begin looking broadly at issue of assessment and grow progressively deeper and focused on effect of assessment on English language learner. </w:t>
      </w:r>
      <w:r w:rsidR="005D02B5" w:rsidRPr="005D02B5">
        <w:rPr>
          <w:rFonts w:ascii="Times New Roman" w:hAnsi="Times New Roman" w:cs="Times New Roman"/>
        </w:rPr>
        <w:t>Groups will meet a total of five times. The sessions will be organized as follows:</w:t>
      </w:r>
    </w:p>
    <w:p w14:paraId="444E5866" w14:textId="77777777" w:rsidR="005D02B5" w:rsidRPr="005D02B5" w:rsidRDefault="005D02B5" w:rsidP="005D02B5">
      <w:pPr>
        <w:ind w:left="540"/>
        <w:rPr>
          <w:rFonts w:ascii="Times New Roman" w:hAnsi="Times New Roman" w:cs="Times New Roman"/>
          <w:b/>
        </w:rPr>
      </w:pPr>
    </w:p>
    <w:p w14:paraId="622E2866" w14:textId="728873B6" w:rsidR="00DF2469" w:rsidRPr="0035438F" w:rsidRDefault="00C51FA5" w:rsidP="0035438F">
      <w:pPr>
        <w:pStyle w:val="ListParagraph"/>
        <w:numPr>
          <w:ilvl w:val="0"/>
          <w:numId w:val="6"/>
        </w:numPr>
        <w:textAlignment w:val="center"/>
        <w:rPr>
          <w:rFonts w:ascii="Times New Roman" w:eastAsia="Times New Roman" w:hAnsi="Times New Roman" w:cs="Times New Roman"/>
        </w:rPr>
      </w:pPr>
      <w:r w:rsidRPr="0035438F">
        <w:rPr>
          <w:rFonts w:ascii="Times New Roman" w:eastAsia="Times New Roman" w:hAnsi="Times New Roman" w:cs="Times New Roman"/>
        </w:rPr>
        <w:t>I will facilitate o</w:t>
      </w:r>
      <w:r w:rsidR="00347E02" w:rsidRPr="0035438F">
        <w:rPr>
          <w:rFonts w:ascii="Times New Roman" w:eastAsia="Times New Roman" w:hAnsi="Times New Roman" w:cs="Times New Roman"/>
        </w:rPr>
        <w:t>pen-</w:t>
      </w:r>
      <w:r w:rsidR="00DF2469" w:rsidRPr="0035438F">
        <w:rPr>
          <w:rFonts w:ascii="Times New Roman" w:eastAsia="Times New Roman" w:hAnsi="Times New Roman" w:cs="Times New Roman"/>
        </w:rPr>
        <w:t xml:space="preserve">ended discussion of </w:t>
      </w:r>
      <w:r w:rsidRPr="0035438F">
        <w:rPr>
          <w:rFonts w:ascii="Times New Roman" w:eastAsia="Times New Roman" w:hAnsi="Times New Roman" w:cs="Times New Roman"/>
        </w:rPr>
        <w:t xml:space="preserve">assessment </w:t>
      </w:r>
      <w:r w:rsidR="00DF2469" w:rsidRPr="0035438F">
        <w:rPr>
          <w:rFonts w:ascii="Times New Roman" w:eastAsia="Times New Roman" w:hAnsi="Times New Roman" w:cs="Times New Roman"/>
        </w:rPr>
        <w:t>issue</w:t>
      </w:r>
      <w:r w:rsidRPr="0035438F">
        <w:rPr>
          <w:rFonts w:ascii="Times New Roman" w:eastAsia="Times New Roman" w:hAnsi="Times New Roman" w:cs="Times New Roman"/>
        </w:rPr>
        <w:t xml:space="preserve">. Next, I will distribute </w:t>
      </w:r>
      <w:r w:rsidR="008D5185" w:rsidRPr="0035438F">
        <w:rPr>
          <w:rFonts w:ascii="Times New Roman" w:eastAsia="Times New Roman" w:hAnsi="Times New Roman" w:cs="Times New Roman"/>
        </w:rPr>
        <w:t xml:space="preserve">literature </w:t>
      </w:r>
      <w:r w:rsidRPr="0035438F">
        <w:rPr>
          <w:rFonts w:ascii="Times New Roman" w:eastAsia="Times New Roman" w:hAnsi="Times New Roman" w:cs="Times New Roman"/>
        </w:rPr>
        <w:t xml:space="preserve">focused on assessment </w:t>
      </w:r>
      <w:r w:rsidR="008D5185" w:rsidRPr="0035438F">
        <w:rPr>
          <w:rFonts w:ascii="Times New Roman" w:eastAsia="Times New Roman" w:hAnsi="Times New Roman" w:cs="Times New Roman"/>
        </w:rPr>
        <w:t>issues</w:t>
      </w:r>
      <w:r w:rsidRPr="0035438F">
        <w:rPr>
          <w:rFonts w:ascii="Times New Roman" w:eastAsia="Times New Roman" w:hAnsi="Times New Roman" w:cs="Times New Roman"/>
        </w:rPr>
        <w:t xml:space="preserve"> and </w:t>
      </w:r>
      <w:r w:rsidR="008D5185" w:rsidRPr="0035438F">
        <w:rPr>
          <w:rFonts w:ascii="Times New Roman" w:eastAsia="Times New Roman" w:hAnsi="Times New Roman" w:cs="Times New Roman"/>
        </w:rPr>
        <w:t>English language learner instruction teachers will read independently</w:t>
      </w:r>
      <w:r w:rsidRPr="0035438F">
        <w:rPr>
          <w:rFonts w:ascii="Times New Roman" w:eastAsia="Times New Roman" w:hAnsi="Times New Roman" w:cs="Times New Roman"/>
        </w:rPr>
        <w:t xml:space="preserve"> before following session</w:t>
      </w:r>
      <w:r w:rsidR="00DE6EB2" w:rsidRPr="0035438F">
        <w:rPr>
          <w:rFonts w:ascii="Times New Roman" w:eastAsia="Times New Roman" w:hAnsi="Times New Roman" w:cs="Times New Roman"/>
        </w:rPr>
        <w:t xml:space="preserve"> </w:t>
      </w:r>
    </w:p>
    <w:p w14:paraId="1FD0BB88" w14:textId="19037FCD" w:rsidR="00DF2469" w:rsidRPr="0035438F" w:rsidRDefault="00DD5A7C" w:rsidP="0035438F">
      <w:pPr>
        <w:pStyle w:val="ListParagraph"/>
        <w:numPr>
          <w:ilvl w:val="0"/>
          <w:numId w:val="6"/>
        </w:numPr>
        <w:textAlignment w:val="center"/>
        <w:rPr>
          <w:rFonts w:ascii="Times New Roman" w:eastAsia="Times New Roman" w:hAnsi="Times New Roman" w:cs="Times New Roman"/>
        </w:rPr>
      </w:pPr>
      <w:r w:rsidRPr="0035438F">
        <w:rPr>
          <w:rFonts w:ascii="Times New Roman" w:eastAsia="Times New Roman" w:hAnsi="Times New Roman" w:cs="Times New Roman"/>
        </w:rPr>
        <w:lastRenderedPageBreak/>
        <w:t>I will facilitate discussion of</w:t>
      </w:r>
      <w:r w:rsidR="00DF2469" w:rsidRPr="0035438F">
        <w:rPr>
          <w:rFonts w:ascii="Times New Roman" w:eastAsia="Times New Roman" w:hAnsi="Times New Roman" w:cs="Times New Roman"/>
        </w:rPr>
        <w:t xml:space="preserve"> literat</w:t>
      </w:r>
      <w:r w:rsidR="0031444B" w:rsidRPr="0035438F">
        <w:rPr>
          <w:rFonts w:ascii="Times New Roman" w:eastAsia="Times New Roman" w:hAnsi="Times New Roman" w:cs="Times New Roman"/>
        </w:rPr>
        <w:t xml:space="preserve">ure </w:t>
      </w:r>
      <w:r w:rsidR="005D02B5" w:rsidRPr="0035438F">
        <w:rPr>
          <w:rFonts w:ascii="Times New Roman" w:eastAsia="Times New Roman" w:hAnsi="Times New Roman" w:cs="Times New Roman"/>
        </w:rPr>
        <w:t xml:space="preserve">and </w:t>
      </w:r>
      <w:r w:rsidRPr="0035438F">
        <w:rPr>
          <w:rFonts w:ascii="Times New Roman" w:eastAsia="Times New Roman" w:hAnsi="Times New Roman" w:cs="Times New Roman"/>
        </w:rPr>
        <w:t>group will craft</w:t>
      </w:r>
      <w:r w:rsidR="005D02B5" w:rsidRPr="0035438F">
        <w:rPr>
          <w:rFonts w:ascii="Times New Roman" w:eastAsia="Times New Roman" w:hAnsi="Times New Roman" w:cs="Times New Roman"/>
        </w:rPr>
        <w:t xml:space="preserve"> survey</w:t>
      </w:r>
      <w:r w:rsidR="00504402" w:rsidRPr="0035438F">
        <w:rPr>
          <w:rFonts w:ascii="Times New Roman" w:eastAsia="Times New Roman" w:hAnsi="Times New Roman" w:cs="Times New Roman"/>
        </w:rPr>
        <w:t xml:space="preserve"> </w:t>
      </w:r>
      <w:r w:rsidR="00C51FA5" w:rsidRPr="0035438F">
        <w:rPr>
          <w:rFonts w:ascii="Times New Roman" w:eastAsia="Times New Roman" w:hAnsi="Times New Roman" w:cs="Times New Roman"/>
        </w:rPr>
        <w:t>for students about assessment.</w:t>
      </w:r>
      <w:r w:rsidR="00C3398A">
        <w:rPr>
          <w:rFonts w:ascii="Times New Roman" w:eastAsia="Times New Roman" w:hAnsi="Times New Roman" w:cs="Times New Roman"/>
        </w:rPr>
        <w:t xml:space="preserve"> </w:t>
      </w:r>
      <w:r w:rsidRPr="0035438F">
        <w:rPr>
          <w:rFonts w:ascii="Times New Roman" w:eastAsia="Times New Roman" w:hAnsi="Times New Roman" w:cs="Times New Roman"/>
        </w:rPr>
        <w:t>for literature and</w:t>
      </w:r>
      <w:r w:rsidR="005C3B45">
        <w:rPr>
          <w:rFonts w:ascii="Times New Roman" w:eastAsia="Times New Roman" w:hAnsi="Times New Roman" w:cs="Times New Roman"/>
        </w:rPr>
        <w:t xml:space="preserve"> guided questions see Appendix B</w:t>
      </w:r>
      <w:r w:rsidRPr="0035438F">
        <w:rPr>
          <w:rFonts w:ascii="Times New Roman" w:eastAsia="Times New Roman" w:hAnsi="Times New Roman" w:cs="Times New Roman"/>
        </w:rPr>
        <w:t>).</w:t>
      </w:r>
    </w:p>
    <w:p w14:paraId="25B70828" w14:textId="387B114E" w:rsidR="00DF2469" w:rsidRPr="0035438F" w:rsidRDefault="00DD5A7C" w:rsidP="0035438F">
      <w:pPr>
        <w:pStyle w:val="ListParagraph"/>
        <w:numPr>
          <w:ilvl w:val="0"/>
          <w:numId w:val="6"/>
        </w:numPr>
        <w:textAlignment w:val="center"/>
        <w:rPr>
          <w:rFonts w:ascii="Times New Roman" w:eastAsia="Times New Roman" w:hAnsi="Times New Roman" w:cs="Times New Roman"/>
        </w:rPr>
      </w:pPr>
      <w:r w:rsidRPr="0035438F">
        <w:rPr>
          <w:rFonts w:ascii="Times New Roman" w:eastAsia="Times New Roman" w:hAnsi="Times New Roman" w:cs="Times New Roman"/>
        </w:rPr>
        <w:t>Group will reflect</w:t>
      </w:r>
      <w:r w:rsidR="00DF2469" w:rsidRPr="0035438F">
        <w:rPr>
          <w:rFonts w:ascii="Times New Roman" w:eastAsia="Times New Roman" w:hAnsi="Times New Roman" w:cs="Times New Roman"/>
        </w:rPr>
        <w:t xml:space="preserve"> on survey data and </w:t>
      </w:r>
      <w:r w:rsidRPr="0035438F">
        <w:rPr>
          <w:rFonts w:ascii="Times New Roman" w:eastAsia="Times New Roman" w:hAnsi="Times New Roman" w:cs="Times New Roman"/>
        </w:rPr>
        <w:t>create</w:t>
      </w:r>
      <w:r w:rsidR="00DF2469" w:rsidRPr="0035438F">
        <w:rPr>
          <w:rFonts w:ascii="Times New Roman" w:eastAsia="Times New Roman" w:hAnsi="Times New Roman" w:cs="Times New Roman"/>
        </w:rPr>
        <w:t xml:space="preserve"> </w:t>
      </w:r>
      <w:r w:rsidR="000F665F" w:rsidRPr="0035438F">
        <w:rPr>
          <w:rFonts w:ascii="Times New Roman" w:eastAsia="Times New Roman" w:hAnsi="Times New Roman" w:cs="Times New Roman"/>
        </w:rPr>
        <w:t xml:space="preserve">new formative </w:t>
      </w:r>
      <w:r w:rsidR="00DF2469" w:rsidRPr="0035438F">
        <w:rPr>
          <w:rFonts w:ascii="Times New Roman" w:eastAsia="Times New Roman" w:hAnsi="Times New Roman" w:cs="Times New Roman"/>
        </w:rPr>
        <w:t xml:space="preserve">assessment </w:t>
      </w:r>
      <w:r w:rsidR="000F665F" w:rsidRPr="0035438F">
        <w:rPr>
          <w:rFonts w:ascii="Times New Roman" w:eastAsia="Times New Roman" w:hAnsi="Times New Roman" w:cs="Times New Roman"/>
        </w:rPr>
        <w:t>technique</w:t>
      </w:r>
      <w:r w:rsidR="00977C4F" w:rsidRPr="0035438F">
        <w:rPr>
          <w:rFonts w:ascii="Times New Roman" w:eastAsia="Times New Roman" w:hAnsi="Times New Roman" w:cs="Times New Roman"/>
        </w:rPr>
        <w:t xml:space="preserve"> tailored to the needs expressed by ELL students in survey and interviews</w:t>
      </w:r>
      <w:r w:rsidRPr="0035438F">
        <w:rPr>
          <w:rFonts w:ascii="Times New Roman" w:eastAsia="Times New Roman" w:hAnsi="Times New Roman" w:cs="Times New Roman"/>
        </w:rPr>
        <w:t>.</w:t>
      </w:r>
    </w:p>
    <w:p w14:paraId="5FB59669" w14:textId="77777777" w:rsidR="0035438F" w:rsidRPr="0035438F" w:rsidRDefault="00C51FA5" w:rsidP="0035438F">
      <w:pPr>
        <w:pStyle w:val="ListParagraph"/>
        <w:numPr>
          <w:ilvl w:val="0"/>
          <w:numId w:val="6"/>
        </w:numPr>
        <w:textAlignment w:val="center"/>
        <w:rPr>
          <w:rFonts w:ascii="Times New Roman" w:eastAsia="Times New Roman" w:hAnsi="Times New Roman" w:cs="Times New Roman"/>
        </w:rPr>
      </w:pPr>
      <w:r w:rsidRPr="0035438F">
        <w:rPr>
          <w:rFonts w:ascii="Times New Roman" w:eastAsia="Times New Roman" w:hAnsi="Times New Roman" w:cs="Times New Roman"/>
        </w:rPr>
        <w:t>Group will discuss m</w:t>
      </w:r>
      <w:r w:rsidR="00DF2469" w:rsidRPr="0035438F">
        <w:rPr>
          <w:rFonts w:ascii="Times New Roman" w:eastAsia="Times New Roman" w:hAnsi="Times New Roman" w:cs="Times New Roman"/>
        </w:rPr>
        <w:t>id-way progress</w:t>
      </w:r>
      <w:r w:rsidR="00FB291F" w:rsidRPr="0035438F">
        <w:rPr>
          <w:rFonts w:ascii="Times New Roman" w:eastAsia="Times New Roman" w:hAnsi="Times New Roman" w:cs="Times New Roman"/>
        </w:rPr>
        <w:t xml:space="preserve"> with technique</w:t>
      </w:r>
      <w:r w:rsidRPr="0035438F">
        <w:rPr>
          <w:rFonts w:ascii="Times New Roman" w:eastAsia="Times New Roman" w:hAnsi="Times New Roman" w:cs="Times New Roman"/>
        </w:rPr>
        <w:t>.</w:t>
      </w:r>
      <w:r w:rsidR="00DF2469" w:rsidRPr="0035438F">
        <w:rPr>
          <w:rFonts w:ascii="Times New Roman" w:eastAsia="Times New Roman" w:hAnsi="Times New Roman" w:cs="Times New Roman"/>
        </w:rPr>
        <w:t xml:space="preserve"> </w:t>
      </w:r>
    </w:p>
    <w:p w14:paraId="6DB00716" w14:textId="545812C9" w:rsidR="00DF2469" w:rsidRPr="0035438F" w:rsidRDefault="00D652AE" w:rsidP="0035438F">
      <w:pPr>
        <w:pStyle w:val="ListParagraph"/>
        <w:numPr>
          <w:ilvl w:val="0"/>
          <w:numId w:val="6"/>
        </w:numPr>
        <w:textAlignment w:val="center"/>
        <w:rPr>
          <w:rFonts w:ascii="Times New Roman" w:eastAsia="Times New Roman" w:hAnsi="Times New Roman" w:cs="Times New Roman"/>
        </w:rPr>
      </w:pPr>
      <w:r w:rsidRPr="0035438F">
        <w:rPr>
          <w:rFonts w:ascii="Times New Roman" w:eastAsia="Times New Roman" w:hAnsi="Times New Roman" w:cs="Times New Roman"/>
        </w:rPr>
        <w:t xml:space="preserve">Group will reflect on </w:t>
      </w:r>
      <w:r w:rsidR="00DF2469" w:rsidRPr="0035438F">
        <w:rPr>
          <w:rFonts w:ascii="Times New Roman" w:eastAsia="Times New Roman" w:hAnsi="Times New Roman" w:cs="Times New Roman"/>
        </w:rPr>
        <w:t>post</w:t>
      </w:r>
      <w:r w:rsidRPr="0035438F">
        <w:rPr>
          <w:rFonts w:ascii="Times New Roman" w:eastAsia="Times New Roman" w:hAnsi="Times New Roman" w:cs="Times New Roman"/>
        </w:rPr>
        <w:t xml:space="preserve"> assessment</w:t>
      </w:r>
      <w:r w:rsidR="00DF2469" w:rsidRPr="0035438F">
        <w:rPr>
          <w:rFonts w:ascii="Times New Roman" w:eastAsia="Times New Roman" w:hAnsi="Times New Roman" w:cs="Times New Roman"/>
        </w:rPr>
        <w:t xml:space="preserve"> student survey and interview data</w:t>
      </w:r>
      <w:r w:rsidR="00DD5A7C" w:rsidRPr="0035438F">
        <w:rPr>
          <w:rFonts w:ascii="Times New Roman" w:eastAsia="Times New Roman" w:hAnsi="Times New Roman" w:cs="Times New Roman"/>
        </w:rPr>
        <w:t>.</w:t>
      </w:r>
      <w:r w:rsidR="00DF2469" w:rsidRPr="0035438F">
        <w:rPr>
          <w:rFonts w:ascii="Times New Roman" w:eastAsia="Times New Roman" w:hAnsi="Times New Roman" w:cs="Times New Roman"/>
        </w:rPr>
        <w:t xml:space="preserve"> </w:t>
      </w:r>
    </w:p>
    <w:p w14:paraId="24641C0F" w14:textId="77777777" w:rsidR="00DF2469" w:rsidRPr="005D02B5" w:rsidRDefault="00DF2469" w:rsidP="00DF2469">
      <w:pPr>
        <w:ind w:left="540"/>
        <w:rPr>
          <w:rFonts w:ascii="Times New Roman" w:hAnsi="Times New Roman" w:cs="Times New Roman"/>
        </w:rPr>
      </w:pPr>
      <w:r w:rsidRPr="005D02B5">
        <w:rPr>
          <w:rFonts w:ascii="Times New Roman" w:hAnsi="Times New Roman" w:cs="Times New Roman"/>
        </w:rPr>
        <w:t> </w:t>
      </w:r>
    </w:p>
    <w:p w14:paraId="3CC0A004" w14:textId="3DC8DAE3" w:rsidR="00331D82" w:rsidRPr="005C3B45" w:rsidRDefault="005D02B5" w:rsidP="005C3B45">
      <w:pPr>
        <w:spacing w:line="480" w:lineRule="auto"/>
        <w:ind w:firstLine="720"/>
        <w:rPr>
          <w:rFonts w:ascii="Times New Roman" w:hAnsi="Times New Roman" w:cs="Times New Roman"/>
          <w:b/>
        </w:rPr>
      </w:pPr>
      <w:r>
        <w:rPr>
          <w:rFonts w:ascii="Times New Roman" w:hAnsi="Times New Roman" w:cs="Times New Roman"/>
          <w:b/>
        </w:rPr>
        <w:t>Survey</w:t>
      </w:r>
      <w:r w:rsidR="0042455A">
        <w:rPr>
          <w:rFonts w:ascii="Times New Roman" w:hAnsi="Times New Roman" w:cs="Times New Roman"/>
          <w:b/>
        </w:rPr>
        <w:t xml:space="preserve"> and interviews</w:t>
      </w:r>
      <w:r w:rsidR="00682A4B">
        <w:rPr>
          <w:rFonts w:ascii="Times New Roman" w:hAnsi="Times New Roman" w:cs="Times New Roman"/>
          <w:b/>
        </w:rPr>
        <w:t xml:space="preserve"> </w:t>
      </w:r>
      <w:r w:rsidR="00331D82" w:rsidRPr="005C3B45">
        <w:rPr>
          <w:rFonts w:ascii="Times New Roman" w:hAnsi="Times New Roman" w:cs="Times New Roman"/>
        </w:rPr>
        <w:t>In inquir</w:t>
      </w:r>
      <w:r w:rsidR="000F665F" w:rsidRPr="005C3B45">
        <w:rPr>
          <w:rFonts w:ascii="Times New Roman" w:hAnsi="Times New Roman" w:cs="Times New Roman"/>
        </w:rPr>
        <w:t>y</w:t>
      </w:r>
      <w:r w:rsidR="0042455A" w:rsidRPr="005C3B45">
        <w:rPr>
          <w:rFonts w:ascii="Times New Roman" w:hAnsi="Times New Roman" w:cs="Times New Roman"/>
        </w:rPr>
        <w:t xml:space="preserve"> groups teachers will formulate s</w:t>
      </w:r>
      <w:r w:rsidR="00DE6EB2" w:rsidRPr="005C3B45">
        <w:rPr>
          <w:rFonts w:ascii="Times New Roman" w:hAnsi="Times New Roman" w:cs="Times New Roman"/>
        </w:rPr>
        <w:t xml:space="preserve">urveys about writing assessment using notes from preliminary open ended discussion, discussion of literature, and guidelines from “Youth Participatory Action Research Hub </w:t>
      </w:r>
      <w:proofErr w:type="spellStart"/>
      <w:r w:rsidR="00DE6EB2" w:rsidRPr="005C3B45">
        <w:rPr>
          <w:rFonts w:ascii="Times New Roman" w:hAnsi="Times New Roman" w:cs="Times New Roman"/>
        </w:rPr>
        <w:t>Berkely</w:t>
      </w:r>
      <w:proofErr w:type="spellEnd"/>
      <w:r w:rsidR="00DE6EB2" w:rsidRPr="005C3B45">
        <w:rPr>
          <w:rFonts w:ascii="Times New Roman" w:hAnsi="Times New Roman" w:cs="Times New Roman"/>
        </w:rPr>
        <w:t>”</w:t>
      </w:r>
      <w:r w:rsidR="0042455A" w:rsidRPr="005C3B45">
        <w:rPr>
          <w:rFonts w:ascii="Times New Roman" w:hAnsi="Times New Roman" w:cs="Times New Roman"/>
        </w:rPr>
        <w:t xml:space="preserve"> </w:t>
      </w:r>
      <w:r w:rsidR="00DE6EB2" w:rsidRPr="005C3B45">
        <w:rPr>
          <w:rFonts w:ascii="Times New Roman" w:hAnsi="Times New Roman" w:cs="Times New Roman"/>
        </w:rPr>
        <w:t>(</w:t>
      </w:r>
      <w:proofErr w:type="spellStart"/>
      <w:r w:rsidR="00DE6EB2" w:rsidRPr="005C3B45">
        <w:rPr>
          <w:rFonts w:ascii="Times New Roman" w:hAnsi="Times New Roman" w:cs="Times New Roman"/>
        </w:rPr>
        <w:t>YPARHubBerkely</w:t>
      </w:r>
      <w:proofErr w:type="spellEnd"/>
      <w:r w:rsidR="00DE6EB2" w:rsidRPr="005C3B45">
        <w:rPr>
          <w:rFonts w:ascii="Times New Roman" w:hAnsi="Times New Roman" w:cs="Times New Roman"/>
        </w:rPr>
        <w:t>,</w:t>
      </w:r>
      <w:r w:rsidR="00347E02" w:rsidRPr="005C3B45">
        <w:rPr>
          <w:rFonts w:ascii="Times New Roman" w:hAnsi="Times New Roman" w:cs="Times New Roman"/>
        </w:rPr>
        <w:t xml:space="preserve"> </w:t>
      </w:r>
      <w:r w:rsidR="00DE6EB2" w:rsidRPr="005C3B45">
        <w:rPr>
          <w:rFonts w:ascii="Times New Roman" w:hAnsi="Times New Roman" w:cs="Times New Roman"/>
        </w:rPr>
        <w:t xml:space="preserve">2015). </w:t>
      </w:r>
      <w:r w:rsidR="0035438F" w:rsidRPr="005C3B45">
        <w:rPr>
          <w:rFonts w:ascii="Times New Roman" w:hAnsi="Times New Roman" w:cs="Times New Roman"/>
        </w:rPr>
        <w:t>Survey process will go as follows:</w:t>
      </w:r>
    </w:p>
    <w:p w14:paraId="7B3D056B" w14:textId="77777777" w:rsidR="00504402" w:rsidRPr="00504402" w:rsidRDefault="00504402" w:rsidP="00504402">
      <w:pPr>
        <w:rPr>
          <w:rFonts w:ascii="Times New Roman" w:hAnsi="Times New Roman" w:cs="Times New Roman"/>
        </w:rPr>
      </w:pPr>
    </w:p>
    <w:p w14:paraId="6C9B2ED7" w14:textId="35760B11" w:rsidR="00331D82" w:rsidRPr="0035438F" w:rsidRDefault="00331D82" w:rsidP="0035438F">
      <w:pPr>
        <w:pStyle w:val="ListParagraph"/>
        <w:numPr>
          <w:ilvl w:val="0"/>
          <w:numId w:val="5"/>
        </w:numPr>
        <w:rPr>
          <w:rFonts w:ascii="Times New Roman" w:hAnsi="Times New Roman" w:cs="Times New Roman"/>
        </w:rPr>
      </w:pPr>
      <w:r w:rsidRPr="0035438F">
        <w:rPr>
          <w:rFonts w:ascii="Times New Roman" w:hAnsi="Times New Roman" w:cs="Times New Roman"/>
        </w:rPr>
        <w:t xml:space="preserve">Teachers will </w:t>
      </w:r>
      <w:r w:rsidR="0042455A" w:rsidRPr="0035438F">
        <w:rPr>
          <w:rFonts w:ascii="Times New Roman" w:hAnsi="Times New Roman" w:cs="Times New Roman"/>
        </w:rPr>
        <w:t>administer</w:t>
      </w:r>
      <w:r w:rsidRPr="0035438F">
        <w:rPr>
          <w:rFonts w:ascii="Times New Roman" w:hAnsi="Times New Roman" w:cs="Times New Roman"/>
        </w:rPr>
        <w:t xml:space="preserve"> </w:t>
      </w:r>
      <w:r w:rsidR="00DD5A7C" w:rsidRPr="0035438F">
        <w:rPr>
          <w:rFonts w:ascii="Times New Roman" w:hAnsi="Times New Roman" w:cs="Times New Roman"/>
        </w:rPr>
        <w:t xml:space="preserve">survey </w:t>
      </w:r>
      <w:r w:rsidRPr="0035438F">
        <w:rPr>
          <w:rFonts w:ascii="Times New Roman" w:hAnsi="Times New Roman" w:cs="Times New Roman"/>
        </w:rPr>
        <w:t>to students and follow up with recorded</w:t>
      </w:r>
      <w:r w:rsidR="0042455A" w:rsidRPr="0035438F">
        <w:rPr>
          <w:rFonts w:ascii="Times New Roman" w:hAnsi="Times New Roman" w:cs="Times New Roman"/>
        </w:rPr>
        <w:t xml:space="preserve"> interviews</w:t>
      </w:r>
      <w:r w:rsidR="00DD5A7C" w:rsidRPr="0035438F">
        <w:rPr>
          <w:rFonts w:ascii="Times New Roman" w:hAnsi="Times New Roman" w:cs="Times New Roman"/>
        </w:rPr>
        <w:t xml:space="preserve"> with students about their responses.</w:t>
      </w:r>
    </w:p>
    <w:p w14:paraId="77445AF8" w14:textId="77777777" w:rsidR="00331D82" w:rsidRPr="0035438F" w:rsidRDefault="00331D82" w:rsidP="0035438F">
      <w:pPr>
        <w:pStyle w:val="ListParagraph"/>
        <w:numPr>
          <w:ilvl w:val="0"/>
          <w:numId w:val="5"/>
        </w:numPr>
        <w:rPr>
          <w:rFonts w:ascii="Times New Roman" w:hAnsi="Times New Roman" w:cs="Times New Roman"/>
        </w:rPr>
      </w:pPr>
      <w:r w:rsidRPr="0035438F">
        <w:rPr>
          <w:rFonts w:ascii="Times New Roman" w:hAnsi="Times New Roman" w:cs="Times New Roman"/>
        </w:rPr>
        <w:t>Interviews and surveys</w:t>
      </w:r>
      <w:r w:rsidR="0042455A" w:rsidRPr="0035438F">
        <w:rPr>
          <w:rFonts w:ascii="Times New Roman" w:hAnsi="Times New Roman" w:cs="Times New Roman"/>
        </w:rPr>
        <w:t xml:space="preserve"> will be discussed in inquiry groups. </w:t>
      </w:r>
      <w:r w:rsidRPr="0035438F">
        <w:rPr>
          <w:rFonts w:ascii="Times New Roman" w:hAnsi="Times New Roman" w:cs="Times New Roman"/>
        </w:rPr>
        <w:t>D</w:t>
      </w:r>
      <w:r w:rsidR="0042455A" w:rsidRPr="0035438F">
        <w:rPr>
          <w:rFonts w:ascii="Times New Roman" w:hAnsi="Times New Roman" w:cs="Times New Roman"/>
        </w:rPr>
        <w:t>ata will be used to collaborate on new formative as</w:t>
      </w:r>
      <w:r w:rsidRPr="0035438F">
        <w:rPr>
          <w:rFonts w:ascii="Times New Roman" w:hAnsi="Times New Roman" w:cs="Times New Roman"/>
        </w:rPr>
        <w:t>sessment strategy that addresses</w:t>
      </w:r>
      <w:r w:rsidR="0042455A" w:rsidRPr="0035438F">
        <w:rPr>
          <w:rFonts w:ascii="Times New Roman" w:hAnsi="Times New Roman" w:cs="Times New Roman"/>
        </w:rPr>
        <w:t xml:space="preserve"> the needs the students express. </w:t>
      </w:r>
    </w:p>
    <w:p w14:paraId="3073584E" w14:textId="08487364" w:rsidR="00331D82" w:rsidRPr="0035438F" w:rsidRDefault="0042455A" w:rsidP="0035438F">
      <w:pPr>
        <w:pStyle w:val="ListParagraph"/>
        <w:numPr>
          <w:ilvl w:val="0"/>
          <w:numId w:val="5"/>
        </w:numPr>
        <w:rPr>
          <w:rFonts w:ascii="Times New Roman" w:hAnsi="Times New Roman" w:cs="Times New Roman"/>
        </w:rPr>
      </w:pPr>
      <w:r w:rsidRPr="0035438F">
        <w:rPr>
          <w:rFonts w:ascii="Times New Roman" w:hAnsi="Times New Roman" w:cs="Times New Roman"/>
        </w:rPr>
        <w:t xml:space="preserve">After </w:t>
      </w:r>
      <w:r w:rsidR="00DD5A7C" w:rsidRPr="0035438F">
        <w:rPr>
          <w:rFonts w:ascii="Times New Roman" w:hAnsi="Times New Roman" w:cs="Times New Roman"/>
        </w:rPr>
        <w:t xml:space="preserve">implementing new technique </w:t>
      </w:r>
      <w:r w:rsidRPr="0035438F">
        <w:rPr>
          <w:rFonts w:ascii="Times New Roman" w:hAnsi="Times New Roman" w:cs="Times New Roman"/>
        </w:rPr>
        <w:t xml:space="preserve">teachers will administer a post assessment strategy survey followed by </w:t>
      </w:r>
      <w:r w:rsidR="00DD5A7C" w:rsidRPr="0035438F">
        <w:rPr>
          <w:rFonts w:ascii="Times New Roman" w:hAnsi="Times New Roman" w:cs="Times New Roman"/>
        </w:rPr>
        <w:t xml:space="preserve">recorded </w:t>
      </w:r>
      <w:r w:rsidRPr="0035438F">
        <w:rPr>
          <w:rFonts w:ascii="Times New Roman" w:hAnsi="Times New Roman" w:cs="Times New Roman"/>
        </w:rPr>
        <w:t>interviews</w:t>
      </w:r>
      <w:r w:rsidR="00331D82" w:rsidRPr="0035438F">
        <w:rPr>
          <w:rFonts w:ascii="Times New Roman" w:hAnsi="Times New Roman" w:cs="Times New Roman"/>
        </w:rPr>
        <w:t>.</w:t>
      </w:r>
    </w:p>
    <w:p w14:paraId="637FB457" w14:textId="1A7C317F" w:rsidR="00DF2469" w:rsidRPr="0035438F" w:rsidRDefault="00331D82" w:rsidP="0035438F">
      <w:pPr>
        <w:pStyle w:val="ListParagraph"/>
        <w:numPr>
          <w:ilvl w:val="0"/>
          <w:numId w:val="5"/>
        </w:numPr>
        <w:rPr>
          <w:rFonts w:ascii="Times New Roman" w:hAnsi="Times New Roman" w:cs="Times New Roman"/>
        </w:rPr>
      </w:pPr>
      <w:r w:rsidRPr="0035438F">
        <w:rPr>
          <w:rFonts w:ascii="Times New Roman" w:hAnsi="Times New Roman" w:cs="Times New Roman"/>
        </w:rPr>
        <w:t>Inquiry groups will</w:t>
      </w:r>
      <w:r w:rsidR="0042455A" w:rsidRPr="0035438F">
        <w:rPr>
          <w:rFonts w:ascii="Times New Roman" w:hAnsi="Times New Roman" w:cs="Times New Roman"/>
        </w:rPr>
        <w:t xml:space="preserve"> </w:t>
      </w:r>
      <w:r w:rsidRPr="0035438F">
        <w:rPr>
          <w:rFonts w:ascii="Times New Roman" w:hAnsi="Times New Roman" w:cs="Times New Roman"/>
        </w:rPr>
        <w:t>discuss data</w:t>
      </w:r>
      <w:r w:rsidR="0042455A" w:rsidRPr="0035438F">
        <w:rPr>
          <w:rFonts w:ascii="Times New Roman" w:hAnsi="Times New Roman" w:cs="Times New Roman"/>
        </w:rPr>
        <w:t xml:space="preserve"> </w:t>
      </w:r>
      <w:r w:rsidR="00DD5A7C" w:rsidRPr="0035438F">
        <w:rPr>
          <w:rFonts w:ascii="Times New Roman" w:hAnsi="Times New Roman" w:cs="Times New Roman"/>
        </w:rPr>
        <w:t>and how</w:t>
      </w:r>
      <w:r w:rsidR="0042455A" w:rsidRPr="0035438F">
        <w:rPr>
          <w:rFonts w:ascii="Times New Roman" w:hAnsi="Times New Roman" w:cs="Times New Roman"/>
        </w:rPr>
        <w:t xml:space="preserve"> the assessment </w:t>
      </w:r>
      <w:r w:rsidR="00DD5A7C" w:rsidRPr="0035438F">
        <w:rPr>
          <w:rFonts w:ascii="Times New Roman" w:hAnsi="Times New Roman" w:cs="Times New Roman"/>
        </w:rPr>
        <w:t>affected</w:t>
      </w:r>
      <w:r w:rsidR="0042455A" w:rsidRPr="0035438F">
        <w:rPr>
          <w:rFonts w:ascii="Times New Roman" w:hAnsi="Times New Roman" w:cs="Times New Roman"/>
        </w:rPr>
        <w:t xml:space="preserve"> students. </w:t>
      </w:r>
    </w:p>
    <w:p w14:paraId="353653E2" w14:textId="24588208" w:rsidR="00DF2469" w:rsidRPr="005D02B5" w:rsidRDefault="00DF2469" w:rsidP="0035438F">
      <w:pPr>
        <w:ind w:left="540" w:firstLine="60"/>
        <w:rPr>
          <w:rFonts w:ascii="Times New Roman" w:hAnsi="Times New Roman" w:cs="Times New Roman"/>
        </w:rPr>
      </w:pPr>
    </w:p>
    <w:p w14:paraId="70EF2E11" w14:textId="77777777" w:rsidR="00A04639" w:rsidRDefault="00A04639" w:rsidP="00A04639">
      <w:pPr>
        <w:rPr>
          <w:rFonts w:ascii="Times New Roman" w:hAnsi="Times New Roman" w:cs="Times New Roman"/>
          <w:b/>
        </w:rPr>
      </w:pPr>
    </w:p>
    <w:p w14:paraId="6BD002B6" w14:textId="3180E46F" w:rsidR="00331D82" w:rsidRPr="005C3B45" w:rsidRDefault="00A04639" w:rsidP="005C3B45">
      <w:pPr>
        <w:spacing w:line="480" w:lineRule="auto"/>
        <w:ind w:firstLine="720"/>
        <w:rPr>
          <w:rFonts w:ascii="Times New Roman" w:hAnsi="Times New Roman" w:cs="Times New Roman"/>
          <w:b/>
        </w:rPr>
      </w:pPr>
      <w:r>
        <w:rPr>
          <w:rFonts w:ascii="Times New Roman" w:hAnsi="Times New Roman" w:cs="Times New Roman"/>
          <w:b/>
        </w:rPr>
        <w:t>J</w:t>
      </w:r>
      <w:r w:rsidR="005D02B5">
        <w:rPr>
          <w:rFonts w:ascii="Times New Roman" w:hAnsi="Times New Roman" w:cs="Times New Roman"/>
          <w:b/>
        </w:rPr>
        <w:t>ournal reflection</w:t>
      </w:r>
      <w:r w:rsidR="0027091F">
        <w:rPr>
          <w:rFonts w:ascii="Times New Roman" w:hAnsi="Times New Roman" w:cs="Times New Roman"/>
          <w:b/>
        </w:rPr>
        <w:t>s</w:t>
      </w:r>
      <w:r w:rsidR="005C3B45">
        <w:rPr>
          <w:rFonts w:ascii="Times New Roman" w:hAnsi="Times New Roman" w:cs="Times New Roman"/>
          <w:b/>
        </w:rPr>
        <w:t xml:space="preserve">. </w:t>
      </w:r>
      <w:r w:rsidR="00331D82" w:rsidRPr="005C3B45">
        <w:rPr>
          <w:rFonts w:ascii="Times New Roman" w:hAnsi="Times New Roman" w:cs="Times New Roman"/>
        </w:rPr>
        <w:t>Teachers will write journal reflections on their experience with inquiry groups, using new assessment strategy, and ideas students express in interviews.</w:t>
      </w:r>
      <w:r w:rsidR="0035438F" w:rsidRPr="005C3B45">
        <w:rPr>
          <w:rFonts w:ascii="Times New Roman" w:hAnsi="Times New Roman" w:cs="Times New Roman"/>
        </w:rPr>
        <w:t xml:space="preserve"> </w:t>
      </w:r>
      <w:r w:rsidR="00331D82" w:rsidRPr="005C3B45">
        <w:rPr>
          <w:rFonts w:ascii="Times New Roman" w:hAnsi="Times New Roman" w:cs="Times New Roman"/>
        </w:rPr>
        <w:t>As the inquiry group facilitator, my reflection will include</w:t>
      </w:r>
      <w:r w:rsidR="003F504B" w:rsidRPr="005C3B45">
        <w:rPr>
          <w:rFonts w:ascii="Times New Roman" w:hAnsi="Times New Roman" w:cs="Times New Roman"/>
        </w:rPr>
        <w:t xml:space="preserve"> my</w:t>
      </w:r>
      <w:r w:rsidR="00331D82" w:rsidRPr="005C3B45">
        <w:rPr>
          <w:rFonts w:ascii="Times New Roman" w:hAnsi="Times New Roman" w:cs="Times New Roman"/>
        </w:rPr>
        <w:t xml:space="preserve"> experience guiding discussions.</w:t>
      </w:r>
      <w:r w:rsidR="0035438F" w:rsidRPr="005C3B45">
        <w:rPr>
          <w:rFonts w:ascii="Times New Roman" w:hAnsi="Times New Roman" w:cs="Times New Roman"/>
        </w:rPr>
        <w:t xml:space="preserve"> (For guided ref</w:t>
      </w:r>
      <w:r w:rsidR="00027F9E" w:rsidRPr="005C3B45">
        <w:rPr>
          <w:rFonts w:ascii="Times New Roman" w:hAnsi="Times New Roman" w:cs="Times New Roman"/>
        </w:rPr>
        <w:t>lection questions see Appendix</w:t>
      </w:r>
      <w:r w:rsidR="005C3B45">
        <w:rPr>
          <w:rFonts w:ascii="Times New Roman" w:hAnsi="Times New Roman" w:cs="Times New Roman"/>
        </w:rPr>
        <w:t xml:space="preserve"> C</w:t>
      </w:r>
      <w:r w:rsidR="0035438F" w:rsidRPr="005C3B45">
        <w:rPr>
          <w:rFonts w:ascii="Times New Roman" w:hAnsi="Times New Roman" w:cs="Times New Roman"/>
        </w:rPr>
        <w:t>)</w:t>
      </w:r>
    </w:p>
    <w:p w14:paraId="2702949D" w14:textId="77777777" w:rsidR="005D02B5" w:rsidRPr="005D02B5" w:rsidRDefault="005D02B5" w:rsidP="00DF2469">
      <w:pPr>
        <w:ind w:left="540"/>
        <w:rPr>
          <w:rFonts w:ascii="Times New Roman" w:hAnsi="Times New Roman" w:cs="Times New Roman"/>
          <w:b/>
        </w:rPr>
      </w:pPr>
    </w:p>
    <w:p w14:paraId="18F105ED" w14:textId="77777777" w:rsidR="00DF2469" w:rsidRDefault="00DF2469" w:rsidP="00076C19">
      <w:pPr>
        <w:pStyle w:val="NormalWeb"/>
        <w:spacing w:before="0" w:beforeAutospacing="0" w:after="0" w:afterAutospacing="0" w:line="480" w:lineRule="auto"/>
        <w:ind w:firstLine="540"/>
        <w:rPr>
          <w:rStyle w:val="normaltextrun"/>
          <w:bCs/>
          <w:color w:val="1D2129"/>
          <w:sz w:val="24"/>
          <w:szCs w:val="24"/>
        </w:rPr>
      </w:pPr>
    </w:p>
    <w:p w14:paraId="6B5B9DC7" w14:textId="77777777" w:rsidR="00504402" w:rsidRDefault="00504402" w:rsidP="00076C19">
      <w:pPr>
        <w:pStyle w:val="NormalWeb"/>
        <w:spacing w:before="0" w:beforeAutospacing="0" w:after="0" w:afterAutospacing="0" w:line="480" w:lineRule="auto"/>
        <w:ind w:firstLine="540"/>
        <w:jc w:val="center"/>
        <w:rPr>
          <w:rStyle w:val="normaltextrun"/>
          <w:b/>
          <w:bCs/>
          <w:color w:val="1D2129"/>
          <w:sz w:val="24"/>
          <w:szCs w:val="24"/>
        </w:rPr>
      </w:pPr>
    </w:p>
    <w:p w14:paraId="66568081" w14:textId="77777777" w:rsidR="00347E02" w:rsidRDefault="00347E02" w:rsidP="00347E02">
      <w:pPr>
        <w:spacing w:line="480" w:lineRule="auto"/>
        <w:ind w:right="-450"/>
        <w:rPr>
          <w:rStyle w:val="normaltextrun"/>
          <w:rFonts w:ascii="Times New Roman" w:hAnsi="Times New Roman" w:cs="Times New Roman"/>
          <w:b/>
          <w:bCs/>
          <w:color w:val="1D2129"/>
        </w:rPr>
      </w:pPr>
    </w:p>
    <w:p w14:paraId="0700C903" w14:textId="77777777" w:rsidR="00C3398A" w:rsidRDefault="00C3398A" w:rsidP="00347E02">
      <w:pPr>
        <w:spacing w:line="480" w:lineRule="auto"/>
        <w:ind w:right="-450"/>
        <w:jc w:val="center"/>
        <w:rPr>
          <w:rFonts w:ascii="Times New Roman" w:hAnsi="Times New Roman" w:cs="Times New Roman"/>
          <w:b/>
        </w:rPr>
      </w:pPr>
    </w:p>
    <w:p w14:paraId="3583D3E1" w14:textId="77777777" w:rsidR="00582954" w:rsidRDefault="00582954" w:rsidP="00347E02">
      <w:pPr>
        <w:spacing w:line="480" w:lineRule="auto"/>
        <w:ind w:right="-450"/>
        <w:jc w:val="center"/>
        <w:rPr>
          <w:rFonts w:ascii="Times New Roman" w:hAnsi="Times New Roman" w:cs="Times New Roman"/>
          <w:b/>
        </w:rPr>
      </w:pPr>
    </w:p>
    <w:p w14:paraId="1D64397B" w14:textId="77777777" w:rsidR="00582954" w:rsidRDefault="00582954" w:rsidP="00347E02">
      <w:pPr>
        <w:spacing w:line="480" w:lineRule="auto"/>
        <w:ind w:right="-450"/>
        <w:jc w:val="center"/>
        <w:rPr>
          <w:rFonts w:ascii="Times New Roman" w:hAnsi="Times New Roman" w:cs="Times New Roman"/>
          <w:b/>
        </w:rPr>
      </w:pPr>
    </w:p>
    <w:p w14:paraId="1E0BF981" w14:textId="1F8CC961" w:rsidR="00DF4555" w:rsidRDefault="00DF4555" w:rsidP="00347E02">
      <w:pPr>
        <w:spacing w:line="480" w:lineRule="auto"/>
        <w:ind w:right="-450"/>
        <w:jc w:val="center"/>
        <w:rPr>
          <w:rFonts w:ascii="Times New Roman" w:hAnsi="Times New Roman" w:cs="Times New Roman"/>
          <w:b/>
        </w:rPr>
      </w:pPr>
      <w:r>
        <w:rPr>
          <w:rFonts w:ascii="Times New Roman" w:hAnsi="Times New Roman" w:cs="Times New Roman"/>
          <w:b/>
        </w:rPr>
        <w:lastRenderedPageBreak/>
        <w:t>References</w:t>
      </w:r>
    </w:p>
    <w:p w14:paraId="3550D238" w14:textId="7B6DB26B" w:rsidR="00321684" w:rsidRPr="00420562" w:rsidRDefault="00321684" w:rsidP="00321684">
      <w:pPr>
        <w:widowControl w:val="0"/>
        <w:autoSpaceDE w:val="0"/>
        <w:autoSpaceDN w:val="0"/>
        <w:adjustRightInd w:val="0"/>
        <w:spacing w:after="240" w:line="340" w:lineRule="atLeast"/>
        <w:rPr>
          <w:rFonts w:ascii="Times Roman" w:hAnsi="Times Roman" w:cs="Times Roman"/>
          <w:color w:val="000000"/>
        </w:rPr>
      </w:pPr>
      <w:proofErr w:type="spellStart"/>
      <w:r w:rsidRPr="00321684">
        <w:rPr>
          <w:rFonts w:ascii="Times Roman" w:hAnsi="Times Roman" w:cs="Times Roman"/>
          <w:color w:val="000000"/>
        </w:rPr>
        <w:t>Aliakbari</w:t>
      </w:r>
      <w:proofErr w:type="spellEnd"/>
      <w:r w:rsidRPr="00321684">
        <w:rPr>
          <w:rFonts w:ascii="Times Roman" w:hAnsi="Times Roman" w:cs="Times Roman"/>
          <w:color w:val="000000"/>
        </w:rPr>
        <w:t xml:space="preserve">, M., &amp; </w:t>
      </w:r>
      <w:proofErr w:type="spellStart"/>
      <w:r w:rsidRPr="00321684">
        <w:rPr>
          <w:rFonts w:ascii="Times Roman" w:hAnsi="Times Roman" w:cs="Times Roman"/>
          <w:color w:val="000000"/>
        </w:rPr>
        <w:t>Faraji</w:t>
      </w:r>
      <w:proofErr w:type="spellEnd"/>
      <w:r w:rsidRPr="00321684">
        <w:rPr>
          <w:rFonts w:ascii="Times Roman" w:hAnsi="Times Roman" w:cs="Times Roman"/>
          <w:color w:val="000000"/>
        </w:rPr>
        <w:t xml:space="preserve">, E. (2011). Basic principles of critical pedagogy.  </w:t>
      </w:r>
      <w:r>
        <w:rPr>
          <w:rFonts w:ascii="Times Roman" w:hAnsi="Times Roman" w:cs="Times Roman"/>
          <w:i/>
          <w:color w:val="000000"/>
        </w:rPr>
        <w:t>IPEDR, 17</w:t>
      </w:r>
      <w:r w:rsidR="00420562">
        <w:rPr>
          <w:rFonts w:ascii="Times Roman" w:hAnsi="Times Roman" w:cs="Times Roman"/>
          <w:i/>
          <w:color w:val="000000"/>
        </w:rPr>
        <w:t xml:space="preserve">, </w:t>
      </w:r>
      <w:r w:rsidR="00420562">
        <w:rPr>
          <w:rFonts w:ascii="Times Roman" w:hAnsi="Times Roman" w:cs="Times Roman"/>
          <w:color w:val="000000"/>
        </w:rPr>
        <w:t>77-83.</w:t>
      </w:r>
    </w:p>
    <w:p w14:paraId="4A198DA1" w14:textId="77777777" w:rsidR="00321684" w:rsidRDefault="00321684" w:rsidP="00321684">
      <w:pPr>
        <w:spacing w:line="480" w:lineRule="auto"/>
        <w:ind w:right="-450"/>
        <w:rPr>
          <w:rFonts w:ascii="Times New Roman" w:hAnsi="Times New Roman" w:cs="Times New Roman"/>
          <w:b/>
        </w:rPr>
      </w:pPr>
    </w:p>
    <w:p w14:paraId="4C6F9817" w14:textId="77777777" w:rsidR="00DF4555" w:rsidRPr="009E3986" w:rsidRDefault="00DF4555" w:rsidP="009E3986">
      <w:pPr>
        <w:spacing w:line="480" w:lineRule="auto"/>
        <w:ind w:left="720" w:hanging="720"/>
        <w:rPr>
          <w:rFonts w:ascii="Times New Roman" w:eastAsia="Times New Roman" w:hAnsi="Times New Roman" w:cs="Times New Roman"/>
          <w:shd w:val="clear" w:color="auto" w:fill="F5F5F5"/>
        </w:rPr>
      </w:pPr>
      <w:r w:rsidRPr="009E3986">
        <w:rPr>
          <w:rFonts w:ascii="Times New Roman" w:eastAsia="Times New Roman" w:hAnsi="Times New Roman" w:cs="Times New Roman"/>
          <w:shd w:val="clear" w:color="auto" w:fill="F5F5F5"/>
        </w:rPr>
        <w:t>Anderson, C., &amp; Palm, T. (2017). The impact of formative assessment on student achievement: A study of the effects of changes to classroom practice after a comprehensive professional development program. </w:t>
      </w:r>
      <w:r w:rsidRPr="00321684">
        <w:rPr>
          <w:rFonts w:ascii="Times New Roman" w:eastAsia="Times New Roman" w:hAnsi="Times New Roman" w:cs="Times New Roman"/>
          <w:i/>
          <w:iCs/>
          <w:bdr w:val="none" w:sz="0" w:space="0" w:color="auto" w:frame="1"/>
        </w:rPr>
        <w:t>Learning &amp; Instruction</w:t>
      </w:r>
      <w:r w:rsidRPr="009E3986">
        <w:rPr>
          <w:rFonts w:ascii="Times New Roman" w:eastAsia="Times New Roman" w:hAnsi="Times New Roman" w:cs="Times New Roman"/>
          <w:shd w:val="clear" w:color="auto" w:fill="F5F5F5"/>
        </w:rPr>
        <w:t>, </w:t>
      </w:r>
      <w:r w:rsidRPr="009E3986">
        <w:rPr>
          <w:rFonts w:ascii="Times New Roman" w:eastAsia="Times New Roman" w:hAnsi="Times New Roman" w:cs="Times New Roman"/>
          <w:iCs/>
          <w:bdr w:val="none" w:sz="0" w:space="0" w:color="auto" w:frame="1"/>
        </w:rPr>
        <w:t>49</w:t>
      </w:r>
      <w:r w:rsidRPr="009E3986">
        <w:rPr>
          <w:rFonts w:ascii="Times New Roman" w:eastAsia="Times New Roman" w:hAnsi="Times New Roman" w:cs="Times New Roman"/>
          <w:shd w:val="clear" w:color="auto" w:fill="F5F5F5"/>
        </w:rPr>
        <w:t xml:space="preserve">92-102. </w:t>
      </w:r>
      <w:proofErr w:type="gramStart"/>
      <w:r w:rsidRPr="009E3986">
        <w:rPr>
          <w:rFonts w:ascii="Times New Roman" w:eastAsia="Times New Roman" w:hAnsi="Times New Roman" w:cs="Times New Roman"/>
          <w:shd w:val="clear" w:color="auto" w:fill="F5F5F5"/>
        </w:rPr>
        <w:t>doi:10.1016/j.learninstruc</w:t>
      </w:r>
      <w:proofErr w:type="gramEnd"/>
      <w:r w:rsidRPr="009E3986">
        <w:rPr>
          <w:rFonts w:ascii="Times New Roman" w:eastAsia="Times New Roman" w:hAnsi="Times New Roman" w:cs="Times New Roman"/>
          <w:shd w:val="clear" w:color="auto" w:fill="F5F5F5"/>
        </w:rPr>
        <w:t>.2016.12.006</w:t>
      </w:r>
    </w:p>
    <w:p w14:paraId="702A761B" w14:textId="77777777" w:rsidR="00DF4555" w:rsidRPr="009E3986" w:rsidRDefault="00DF4555" w:rsidP="009E3986">
      <w:pPr>
        <w:spacing w:line="480" w:lineRule="auto"/>
        <w:ind w:hanging="1080"/>
        <w:rPr>
          <w:rFonts w:ascii="Times New Roman" w:eastAsia="Times New Roman" w:hAnsi="Times New Roman" w:cs="Times New Roman"/>
          <w:shd w:val="clear" w:color="auto" w:fill="F5F5F5"/>
        </w:rPr>
      </w:pPr>
    </w:p>
    <w:p w14:paraId="2801DC27" w14:textId="77777777" w:rsidR="00DF4555" w:rsidRPr="009E3986" w:rsidRDefault="00DF4555" w:rsidP="009E3986">
      <w:pPr>
        <w:spacing w:line="480" w:lineRule="auto"/>
        <w:ind w:left="720" w:hanging="720"/>
        <w:rPr>
          <w:rFonts w:ascii="Times New Roman" w:eastAsia="Times New Roman" w:hAnsi="Times New Roman" w:cs="Times New Roman"/>
          <w:shd w:val="clear" w:color="auto" w:fill="F5F5F5"/>
        </w:rPr>
      </w:pPr>
      <w:proofErr w:type="spellStart"/>
      <w:r w:rsidRPr="009E3986">
        <w:rPr>
          <w:rFonts w:ascii="Times New Roman" w:eastAsia="Times New Roman" w:hAnsi="Times New Roman" w:cs="Times New Roman"/>
          <w:shd w:val="clear" w:color="auto" w:fill="F5F5F5"/>
        </w:rPr>
        <w:t>Bakula</w:t>
      </w:r>
      <w:proofErr w:type="spellEnd"/>
      <w:r w:rsidRPr="009E3986">
        <w:rPr>
          <w:rFonts w:ascii="Times New Roman" w:eastAsia="Times New Roman" w:hAnsi="Times New Roman" w:cs="Times New Roman"/>
          <w:shd w:val="clear" w:color="auto" w:fill="F5F5F5"/>
        </w:rPr>
        <w:t>, N. (2010). The benefits of formative assessments for teaching and learning. </w:t>
      </w:r>
      <w:r w:rsidRPr="00321684">
        <w:rPr>
          <w:rFonts w:ascii="Times New Roman" w:eastAsia="Times New Roman" w:hAnsi="Times New Roman" w:cs="Times New Roman"/>
          <w:i/>
          <w:iCs/>
          <w:bdr w:val="none" w:sz="0" w:space="0" w:color="auto" w:frame="1"/>
        </w:rPr>
        <w:t>Science Scope</w:t>
      </w:r>
      <w:r w:rsidRPr="00321684">
        <w:rPr>
          <w:rFonts w:ascii="Times New Roman" w:eastAsia="Times New Roman" w:hAnsi="Times New Roman" w:cs="Times New Roman"/>
          <w:i/>
          <w:shd w:val="clear" w:color="auto" w:fill="F5F5F5"/>
        </w:rPr>
        <w:t>, </w:t>
      </w:r>
      <w:r w:rsidRPr="00321684">
        <w:rPr>
          <w:rFonts w:ascii="Times New Roman" w:eastAsia="Times New Roman" w:hAnsi="Times New Roman" w:cs="Times New Roman"/>
          <w:i/>
          <w:iCs/>
          <w:bdr w:val="none" w:sz="0" w:space="0" w:color="auto" w:frame="1"/>
        </w:rPr>
        <w:t>34</w:t>
      </w:r>
      <w:r w:rsidRPr="00321684">
        <w:rPr>
          <w:rFonts w:ascii="Times New Roman" w:eastAsia="Times New Roman" w:hAnsi="Times New Roman" w:cs="Times New Roman"/>
          <w:i/>
          <w:shd w:val="clear" w:color="auto" w:fill="F5F5F5"/>
        </w:rPr>
        <w:t>(1),</w:t>
      </w:r>
      <w:r w:rsidRPr="009E3986">
        <w:rPr>
          <w:rFonts w:ascii="Times New Roman" w:eastAsia="Times New Roman" w:hAnsi="Times New Roman" w:cs="Times New Roman"/>
          <w:shd w:val="clear" w:color="auto" w:fill="F5F5F5"/>
        </w:rPr>
        <w:t xml:space="preserve"> 37-43.</w:t>
      </w:r>
    </w:p>
    <w:p w14:paraId="6B7E241F" w14:textId="3E30EDE2" w:rsidR="009E3986" w:rsidRPr="009E3986" w:rsidRDefault="009E3986" w:rsidP="009E3986">
      <w:pPr>
        <w:pStyle w:val="NormalWeb"/>
        <w:spacing w:before="0" w:beforeAutospacing="0" w:after="0" w:afterAutospacing="0" w:line="480" w:lineRule="auto"/>
        <w:ind w:left="547" w:hanging="547"/>
        <w:rPr>
          <w:sz w:val="24"/>
          <w:szCs w:val="24"/>
        </w:rPr>
      </w:pPr>
      <w:r w:rsidRPr="009E3986">
        <w:rPr>
          <w:sz w:val="24"/>
          <w:szCs w:val="24"/>
        </w:rPr>
        <w:t>Barrier-Ferreira, J. (2008). Producing Commodities or Educating Children? Nurturing the Personal Growth of Students in the Face of Standardized Testing. </w:t>
      </w:r>
      <w:r w:rsidRPr="00321684">
        <w:rPr>
          <w:i/>
          <w:iCs/>
          <w:color w:val="333333"/>
          <w:sz w:val="24"/>
          <w:szCs w:val="24"/>
        </w:rPr>
        <w:t>Clearing House</w:t>
      </w:r>
      <w:r w:rsidRPr="00321684">
        <w:rPr>
          <w:i/>
          <w:sz w:val="24"/>
          <w:szCs w:val="24"/>
        </w:rPr>
        <w:t>, </w:t>
      </w:r>
      <w:r w:rsidRPr="00321684">
        <w:rPr>
          <w:i/>
          <w:iCs/>
          <w:color w:val="333333"/>
          <w:sz w:val="24"/>
          <w:szCs w:val="24"/>
        </w:rPr>
        <w:t>81</w:t>
      </w:r>
      <w:r w:rsidRPr="00321684">
        <w:rPr>
          <w:i/>
          <w:sz w:val="24"/>
          <w:szCs w:val="24"/>
        </w:rPr>
        <w:t>(3),</w:t>
      </w:r>
      <w:r w:rsidRPr="009E3986">
        <w:rPr>
          <w:sz w:val="24"/>
          <w:szCs w:val="24"/>
        </w:rPr>
        <w:t xml:space="preserve"> 138-140. </w:t>
      </w:r>
    </w:p>
    <w:p w14:paraId="1F79BA33" w14:textId="77777777" w:rsidR="00DF4555" w:rsidRPr="009E3986" w:rsidRDefault="00DF4555" w:rsidP="009E3986">
      <w:pPr>
        <w:tabs>
          <w:tab w:val="left" w:pos="720"/>
        </w:tabs>
        <w:spacing w:line="480" w:lineRule="auto"/>
        <w:ind w:left="540" w:hanging="540"/>
        <w:rPr>
          <w:rFonts w:ascii="Times New Roman" w:eastAsia="Times New Roman" w:hAnsi="Times New Roman" w:cs="Times New Roman"/>
        </w:rPr>
      </w:pPr>
      <w:r w:rsidRPr="009E3986">
        <w:rPr>
          <w:rFonts w:ascii="Times New Roman" w:eastAsia="Times New Roman" w:hAnsi="Times New Roman" w:cs="Times New Roman"/>
          <w:shd w:val="clear" w:color="auto" w:fill="FFFFFF"/>
        </w:rPr>
        <w:t>Black, P. (2018). Helping students to become capable learners. </w:t>
      </w:r>
      <w:r w:rsidRPr="00321684">
        <w:rPr>
          <w:rFonts w:ascii="Times New Roman" w:eastAsia="Times New Roman" w:hAnsi="Times New Roman" w:cs="Times New Roman"/>
          <w:i/>
          <w:iCs/>
        </w:rPr>
        <w:t>European Journal of       Education,</w:t>
      </w:r>
      <w:r w:rsidRPr="00321684">
        <w:rPr>
          <w:rFonts w:ascii="Times New Roman" w:eastAsia="Times New Roman" w:hAnsi="Times New Roman" w:cs="Times New Roman"/>
          <w:i/>
          <w:shd w:val="clear" w:color="auto" w:fill="FFFFFF"/>
        </w:rPr>
        <w:t> </w:t>
      </w:r>
      <w:r w:rsidRPr="00321684">
        <w:rPr>
          <w:rFonts w:ascii="Times New Roman" w:eastAsia="Times New Roman" w:hAnsi="Times New Roman" w:cs="Times New Roman"/>
          <w:i/>
          <w:iCs/>
        </w:rPr>
        <w:t>53</w:t>
      </w:r>
      <w:r w:rsidRPr="00321684">
        <w:rPr>
          <w:rFonts w:ascii="Times New Roman" w:eastAsia="Times New Roman" w:hAnsi="Times New Roman" w:cs="Times New Roman"/>
          <w:i/>
          <w:shd w:val="clear" w:color="auto" w:fill="FFFFFF"/>
        </w:rPr>
        <w:t>(2),</w:t>
      </w:r>
      <w:r w:rsidRPr="009E3986">
        <w:rPr>
          <w:rFonts w:ascii="Times New Roman" w:eastAsia="Times New Roman" w:hAnsi="Times New Roman" w:cs="Times New Roman"/>
          <w:shd w:val="clear" w:color="auto" w:fill="FFFFFF"/>
        </w:rPr>
        <w:t xml:space="preserve"> 144-159. doi:10.1080/09695940120033261 </w:t>
      </w:r>
    </w:p>
    <w:p w14:paraId="1BE903EE" w14:textId="77777777" w:rsidR="00DF4555" w:rsidRPr="009E3986" w:rsidRDefault="00DF4555" w:rsidP="009E3986">
      <w:pPr>
        <w:spacing w:line="480" w:lineRule="auto"/>
        <w:ind w:left="-180" w:right="-450" w:firstLine="720"/>
        <w:jc w:val="center"/>
        <w:rPr>
          <w:rFonts w:ascii="Times New Roman" w:hAnsi="Times New Roman" w:cs="Times New Roman"/>
        </w:rPr>
      </w:pPr>
    </w:p>
    <w:p w14:paraId="55488D4A" w14:textId="77777777" w:rsidR="00DF4555" w:rsidRPr="009E3986" w:rsidRDefault="00DF4555" w:rsidP="009E3986">
      <w:pPr>
        <w:spacing w:line="480" w:lineRule="auto"/>
        <w:ind w:left="720" w:hanging="720"/>
        <w:rPr>
          <w:rFonts w:ascii="Times New Roman" w:eastAsia="Times New Roman" w:hAnsi="Times New Roman" w:cs="Times New Roman"/>
          <w:color w:val="333333"/>
          <w:shd w:val="clear" w:color="auto" w:fill="F5F5F5"/>
        </w:rPr>
      </w:pPr>
      <w:r w:rsidRPr="009E3986">
        <w:rPr>
          <w:rFonts w:ascii="Times New Roman" w:eastAsia="Times New Roman" w:hAnsi="Times New Roman" w:cs="Times New Roman"/>
          <w:color w:val="333333"/>
          <w:shd w:val="clear" w:color="auto" w:fill="F5F5F5"/>
        </w:rPr>
        <w:t xml:space="preserve">Black, P. (2001). Dreams, strategies and systems: portraits of assessment past, present and future. </w:t>
      </w:r>
      <w:r w:rsidRPr="00321684">
        <w:rPr>
          <w:rFonts w:ascii="Times New Roman" w:eastAsia="Times New Roman" w:hAnsi="Times New Roman" w:cs="Times New Roman"/>
          <w:i/>
          <w:iCs/>
          <w:color w:val="333333"/>
          <w:bdr w:val="none" w:sz="0" w:space="0" w:color="auto" w:frame="1"/>
        </w:rPr>
        <w:t>Assessment in Education: Principles, Policy &amp; Practice</w:t>
      </w:r>
      <w:r w:rsidRPr="00321684">
        <w:rPr>
          <w:rFonts w:ascii="Times New Roman" w:eastAsia="Times New Roman" w:hAnsi="Times New Roman" w:cs="Times New Roman"/>
          <w:i/>
          <w:color w:val="333333"/>
          <w:shd w:val="clear" w:color="auto" w:fill="F5F5F5"/>
        </w:rPr>
        <w:t>,</w:t>
      </w:r>
      <w:r w:rsidRPr="00321684">
        <w:rPr>
          <w:rStyle w:val="apple-converted-space"/>
          <w:rFonts w:ascii="Times New Roman" w:eastAsia="Times New Roman" w:hAnsi="Times New Roman" w:cs="Times New Roman"/>
          <w:i/>
          <w:color w:val="333333"/>
          <w:shd w:val="clear" w:color="auto" w:fill="F5F5F5"/>
        </w:rPr>
        <w:t> </w:t>
      </w:r>
      <w:r w:rsidRPr="00321684">
        <w:rPr>
          <w:rFonts w:ascii="Times New Roman" w:eastAsia="Times New Roman" w:hAnsi="Times New Roman" w:cs="Times New Roman"/>
          <w:i/>
          <w:iCs/>
          <w:color w:val="333333"/>
          <w:bdr w:val="none" w:sz="0" w:space="0" w:color="auto" w:frame="1"/>
        </w:rPr>
        <w:t>8</w:t>
      </w:r>
      <w:r w:rsidRPr="00321684">
        <w:rPr>
          <w:rFonts w:ascii="Times New Roman" w:eastAsia="Times New Roman" w:hAnsi="Times New Roman" w:cs="Times New Roman"/>
          <w:i/>
          <w:color w:val="333333"/>
          <w:shd w:val="clear" w:color="auto" w:fill="F5F5F5"/>
        </w:rPr>
        <w:t>(1),</w:t>
      </w:r>
      <w:r w:rsidRPr="009E3986">
        <w:rPr>
          <w:rFonts w:ascii="Times New Roman" w:eastAsia="Times New Roman" w:hAnsi="Times New Roman" w:cs="Times New Roman"/>
          <w:color w:val="333333"/>
          <w:shd w:val="clear" w:color="auto" w:fill="F5F5F5"/>
        </w:rPr>
        <w:t xml:space="preserve"> 65-85. doi:10.1080/09695940120033261</w:t>
      </w:r>
    </w:p>
    <w:p w14:paraId="5B6122D4" w14:textId="77777777" w:rsidR="00DF4555" w:rsidRPr="009E3986" w:rsidRDefault="00DF4555" w:rsidP="009E3986">
      <w:pPr>
        <w:spacing w:line="480" w:lineRule="auto"/>
        <w:rPr>
          <w:rFonts w:ascii="Times New Roman" w:eastAsia="Times New Roman" w:hAnsi="Times New Roman" w:cs="Times New Roman"/>
          <w:shd w:val="clear" w:color="auto" w:fill="F5F5F5"/>
        </w:rPr>
      </w:pPr>
    </w:p>
    <w:p w14:paraId="3881FBC7" w14:textId="77777777" w:rsidR="00DF4555" w:rsidRPr="009E3986" w:rsidRDefault="00DF4555" w:rsidP="009E3986">
      <w:pPr>
        <w:spacing w:line="480" w:lineRule="auto"/>
        <w:ind w:left="720" w:hanging="720"/>
        <w:rPr>
          <w:rFonts w:ascii="Times New Roman" w:eastAsia="Times New Roman" w:hAnsi="Times New Roman" w:cs="Times New Roman"/>
          <w:shd w:val="clear" w:color="auto" w:fill="F5F5F5"/>
        </w:rPr>
      </w:pPr>
      <w:r w:rsidRPr="009E3986">
        <w:rPr>
          <w:rFonts w:ascii="Times New Roman" w:eastAsia="Times New Roman" w:hAnsi="Times New Roman" w:cs="Times New Roman"/>
          <w:shd w:val="clear" w:color="auto" w:fill="F5F5F5"/>
        </w:rPr>
        <w:t>Dixson, D. D., &amp; Worrell, F. C. (2016). Formative and summative assessment in the classroom. </w:t>
      </w:r>
      <w:r w:rsidRPr="00321684">
        <w:rPr>
          <w:rFonts w:ascii="Times New Roman" w:eastAsia="Times New Roman" w:hAnsi="Times New Roman" w:cs="Times New Roman"/>
          <w:i/>
          <w:iCs/>
          <w:bdr w:val="none" w:sz="0" w:space="0" w:color="auto" w:frame="1"/>
        </w:rPr>
        <w:t xml:space="preserve">Theory </w:t>
      </w:r>
      <w:proofErr w:type="gramStart"/>
      <w:r w:rsidRPr="00321684">
        <w:rPr>
          <w:rFonts w:ascii="Times New Roman" w:eastAsia="Times New Roman" w:hAnsi="Times New Roman" w:cs="Times New Roman"/>
          <w:i/>
          <w:iCs/>
          <w:bdr w:val="none" w:sz="0" w:space="0" w:color="auto" w:frame="1"/>
        </w:rPr>
        <w:t>Into</w:t>
      </w:r>
      <w:proofErr w:type="gramEnd"/>
      <w:r w:rsidRPr="00321684">
        <w:rPr>
          <w:rFonts w:ascii="Times New Roman" w:eastAsia="Times New Roman" w:hAnsi="Times New Roman" w:cs="Times New Roman"/>
          <w:i/>
          <w:iCs/>
          <w:bdr w:val="none" w:sz="0" w:space="0" w:color="auto" w:frame="1"/>
        </w:rPr>
        <w:t xml:space="preserve"> Practice</w:t>
      </w:r>
      <w:r w:rsidRPr="00321684">
        <w:rPr>
          <w:rFonts w:ascii="Times New Roman" w:eastAsia="Times New Roman" w:hAnsi="Times New Roman" w:cs="Times New Roman"/>
          <w:i/>
          <w:shd w:val="clear" w:color="auto" w:fill="F5F5F5"/>
        </w:rPr>
        <w:t>, </w:t>
      </w:r>
      <w:r w:rsidRPr="00321684">
        <w:rPr>
          <w:rFonts w:ascii="Times New Roman" w:eastAsia="Times New Roman" w:hAnsi="Times New Roman" w:cs="Times New Roman"/>
          <w:i/>
          <w:iCs/>
          <w:bdr w:val="none" w:sz="0" w:space="0" w:color="auto" w:frame="1"/>
        </w:rPr>
        <w:t>55</w:t>
      </w:r>
      <w:r w:rsidRPr="00321684">
        <w:rPr>
          <w:rFonts w:ascii="Times New Roman" w:eastAsia="Times New Roman" w:hAnsi="Times New Roman" w:cs="Times New Roman"/>
          <w:i/>
          <w:shd w:val="clear" w:color="auto" w:fill="F5F5F5"/>
        </w:rPr>
        <w:t>(2),</w:t>
      </w:r>
      <w:r w:rsidRPr="009E3986">
        <w:rPr>
          <w:rFonts w:ascii="Times New Roman" w:eastAsia="Times New Roman" w:hAnsi="Times New Roman" w:cs="Times New Roman"/>
          <w:shd w:val="clear" w:color="auto" w:fill="F5F5F5"/>
        </w:rPr>
        <w:t xml:space="preserve"> 153-159. doi:10.1080/00405841.2016.1148989</w:t>
      </w:r>
    </w:p>
    <w:p w14:paraId="6DA4D62F" w14:textId="77777777" w:rsidR="00DF4555" w:rsidRPr="009E3986" w:rsidRDefault="00DF4555" w:rsidP="009E3986">
      <w:pPr>
        <w:tabs>
          <w:tab w:val="left" w:pos="720"/>
        </w:tabs>
        <w:spacing w:line="480" w:lineRule="auto"/>
        <w:ind w:hanging="1080"/>
        <w:rPr>
          <w:rFonts w:ascii="Times New Roman" w:hAnsi="Times New Roman" w:cs="Times New Roman"/>
        </w:rPr>
      </w:pPr>
    </w:p>
    <w:p w14:paraId="67B9C18F" w14:textId="71FA2ECA" w:rsidR="00DF4555" w:rsidRDefault="00DF4555" w:rsidP="009E3986">
      <w:pPr>
        <w:tabs>
          <w:tab w:val="left" w:pos="720"/>
        </w:tabs>
        <w:spacing w:line="480" w:lineRule="auto"/>
        <w:ind w:left="720" w:hanging="720"/>
        <w:rPr>
          <w:rFonts w:ascii="Times New Roman" w:eastAsia="Times New Roman" w:hAnsi="Times New Roman" w:cs="Times New Roman"/>
          <w:shd w:val="clear" w:color="auto" w:fill="F5F5F5"/>
        </w:rPr>
      </w:pPr>
      <w:r w:rsidRPr="009E3986">
        <w:rPr>
          <w:rFonts w:ascii="Times New Roman" w:eastAsia="Times New Roman" w:hAnsi="Times New Roman" w:cs="Times New Roman"/>
          <w:shd w:val="clear" w:color="auto" w:fill="F5F5F5"/>
        </w:rPr>
        <w:lastRenderedPageBreak/>
        <w:t>Dorn, S. (2010). The political dilemmas of formative assessment. </w:t>
      </w:r>
      <w:r w:rsidRPr="00321684">
        <w:rPr>
          <w:rFonts w:ascii="Times New Roman" w:eastAsia="Times New Roman" w:hAnsi="Times New Roman" w:cs="Times New Roman"/>
          <w:i/>
          <w:iCs/>
          <w:bdr w:val="none" w:sz="0" w:space="0" w:color="auto" w:frame="1"/>
        </w:rPr>
        <w:t>Exceptional Children</w:t>
      </w:r>
      <w:r w:rsidRPr="00321684">
        <w:rPr>
          <w:rFonts w:ascii="Times New Roman" w:eastAsia="Times New Roman" w:hAnsi="Times New Roman" w:cs="Times New Roman"/>
          <w:i/>
          <w:shd w:val="clear" w:color="auto" w:fill="F5F5F5"/>
        </w:rPr>
        <w:t>, </w:t>
      </w:r>
      <w:r w:rsidRPr="00321684">
        <w:rPr>
          <w:rFonts w:ascii="Times New Roman" w:eastAsia="Times New Roman" w:hAnsi="Times New Roman" w:cs="Times New Roman"/>
          <w:i/>
          <w:iCs/>
          <w:bdr w:val="none" w:sz="0" w:space="0" w:color="auto" w:frame="1"/>
        </w:rPr>
        <w:t>76</w:t>
      </w:r>
      <w:r w:rsidRPr="00321684">
        <w:rPr>
          <w:rFonts w:ascii="Times New Roman" w:eastAsia="Times New Roman" w:hAnsi="Times New Roman" w:cs="Times New Roman"/>
          <w:i/>
          <w:shd w:val="clear" w:color="auto" w:fill="F5F5F5"/>
        </w:rPr>
        <w:t>(3),</w:t>
      </w:r>
      <w:r w:rsidRPr="009E3986">
        <w:rPr>
          <w:rFonts w:ascii="Times New Roman" w:eastAsia="Times New Roman" w:hAnsi="Times New Roman" w:cs="Times New Roman"/>
          <w:shd w:val="clear" w:color="auto" w:fill="F5F5F5"/>
        </w:rPr>
        <w:t xml:space="preserve"> 325-337.</w:t>
      </w:r>
      <w:r w:rsidR="009E3986" w:rsidRPr="009E3986">
        <w:rPr>
          <w:rFonts w:ascii="Times New Roman" w:eastAsia="Times New Roman" w:hAnsi="Times New Roman" w:cs="Times New Roman"/>
          <w:shd w:val="clear" w:color="auto" w:fill="F5F5F5"/>
        </w:rPr>
        <w:t xml:space="preserve"> </w:t>
      </w:r>
    </w:p>
    <w:p w14:paraId="3A62A24A" w14:textId="1225E5C8" w:rsidR="00420562" w:rsidRPr="00420562" w:rsidRDefault="00420562" w:rsidP="009E3986">
      <w:pPr>
        <w:tabs>
          <w:tab w:val="left" w:pos="720"/>
        </w:tabs>
        <w:spacing w:line="480" w:lineRule="auto"/>
        <w:ind w:left="720" w:hanging="720"/>
        <w:rPr>
          <w:rFonts w:ascii="Times New Roman" w:eastAsia="Times New Roman" w:hAnsi="Times New Roman" w:cs="Times New Roman"/>
          <w:shd w:val="clear" w:color="auto" w:fill="F5F5F5"/>
        </w:rPr>
      </w:pPr>
      <w:r>
        <w:rPr>
          <w:rFonts w:ascii="Times New Roman" w:eastAsia="Times New Roman" w:hAnsi="Times New Roman" w:cs="Times New Roman"/>
          <w:shd w:val="clear" w:color="auto" w:fill="F5F5F5"/>
        </w:rPr>
        <w:t xml:space="preserve">Edwards, A. (2015). Cultural historical activity theory: A relational turn. </w:t>
      </w:r>
      <w:r>
        <w:rPr>
          <w:rFonts w:ascii="Times New Roman" w:eastAsia="Times New Roman" w:hAnsi="Times New Roman" w:cs="Times New Roman"/>
          <w:i/>
          <w:shd w:val="clear" w:color="auto" w:fill="F5F5F5"/>
        </w:rPr>
        <w:t>Teaching and Learning Research Program</w:t>
      </w:r>
      <w:r w:rsidRPr="00420562">
        <w:rPr>
          <w:rFonts w:ascii="Times New Roman" w:eastAsia="Times New Roman" w:hAnsi="Times New Roman" w:cs="Times New Roman"/>
          <w:shd w:val="clear" w:color="auto" w:fill="F5F5F5"/>
        </w:rPr>
        <w:t>.</w:t>
      </w:r>
      <w:r>
        <w:rPr>
          <w:rFonts w:ascii="Times New Roman" w:eastAsia="Times New Roman" w:hAnsi="Times New Roman" w:cs="Times New Roman"/>
          <w:shd w:val="clear" w:color="auto" w:fill="F5F5F5"/>
        </w:rPr>
        <w:t xml:space="preserve"> Retrieved from</w:t>
      </w:r>
      <w:r w:rsidRPr="00420562">
        <w:rPr>
          <w:rFonts w:ascii="Times New Roman" w:eastAsia="Times New Roman" w:hAnsi="Times New Roman" w:cs="Times New Roman"/>
          <w:shd w:val="clear" w:color="auto" w:fill="F5F5F5"/>
        </w:rPr>
        <w:t xml:space="preserve"> http://www.leeds.ac.uk/educol/documents/156916.htm</w:t>
      </w:r>
    </w:p>
    <w:p w14:paraId="2CD68447" w14:textId="77777777" w:rsidR="00321684" w:rsidRPr="009E3986" w:rsidRDefault="00321684" w:rsidP="009E3986">
      <w:pPr>
        <w:tabs>
          <w:tab w:val="left" w:pos="720"/>
        </w:tabs>
        <w:spacing w:line="480" w:lineRule="auto"/>
        <w:ind w:left="720" w:hanging="720"/>
        <w:rPr>
          <w:rFonts w:ascii="Times New Roman" w:eastAsia="Times New Roman" w:hAnsi="Times New Roman" w:cs="Times New Roman"/>
          <w:shd w:val="clear" w:color="auto" w:fill="F5F5F5"/>
        </w:rPr>
      </w:pPr>
    </w:p>
    <w:p w14:paraId="737E15BB" w14:textId="069C1BF2" w:rsidR="009E3986" w:rsidRPr="009E3986" w:rsidRDefault="009E3986" w:rsidP="009E3986">
      <w:pPr>
        <w:pStyle w:val="NormalWeb"/>
        <w:spacing w:before="0" w:beforeAutospacing="0" w:after="0" w:afterAutospacing="0" w:line="480" w:lineRule="auto"/>
        <w:ind w:left="720" w:hanging="720"/>
        <w:rPr>
          <w:sz w:val="24"/>
          <w:szCs w:val="24"/>
        </w:rPr>
      </w:pPr>
      <w:r w:rsidRPr="009E3986">
        <w:rPr>
          <w:sz w:val="24"/>
          <w:szCs w:val="24"/>
        </w:rPr>
        <w:t>Graham, S. s., Gillespie, A., &amp; McKeown, D. (2013). Writing: importance, development, and instruction. </w:t>
      </w:r>
      <w:r w:rsidRPr="00321684">
        <w:rPr>
          <w:i/>
          <w:iCs/>
          <w:color w:val="333333"/>
          <w:sz w:val="24"/>
          <w:szCs w:val="24"/>
        </w:rPr>
        <w:t>Reading &amp; Writing</w:t>
      </w:r>
      <w:r w:rsidRPr="00321684">
        <w:rPr>
          <w:i/>
          <w:sz w:val="24"/>
          <w:szCs w:val="24"/>
        </w:rPr>
        <w:t>, </w:t>
      </w:r>
      <w:r w:rsidRPr="00321684">
        <w:rPr>
          <w:i/>
          <w:iCs/>
          <w:color w:val="333333"/>
          <w:sz w:val="24"/>
          <w:szCs w:val="24"/>
        </w:rPr>
        <w:t>26</w:t>
      </w:r>
      <w:r w:rsidRPr="00321684">
        <w:rPr>
          <w:i/>
          <w:sz w:val="24"/>
          <w:szCs w:val="24"/>
        </w:rPr>
        <w:t>(1</w:t>
      </w:r>
      <w:r w:rsidRPr="009E3986">
        <w:rPr>
          <w:sz w:val="24"/>
          <w:szCs w:val="24"/>
        </w:rPr>
        <w:t xml:space="preserve">), 1-15. </w:t>
      </w:r>
    </w:p>
    <w:p w14:paraId="51562C9C" w14:textId="77777777" w:rsidR="009E3986" w:rsidRPr="009E3986" w:rsidRDefault="009E3986" w:rsidP="009E3986">
      <w:pPr>
        <w:tabs>
          <w:tab w:val="left" w:pos="720"/>
        </w:tabs>
        <w:spacing w:line="480" w:lineRule="auto"/>
        <w:ind w:left="720" w:hanging="720"/>
        <w:rPr>
          <w:rFonts w:ascii="Times New Roman" w:eastAsia="Times New Roman" w:hAnsi="Times New Roman" w:cs="Times New Roman"/>
          <w:shd w:val="clear" w:color="auto" w:fill="F5F5F5"/>
        </w:rPr>
      </w:pPr>
    </w:p>
    <w:p w14:paraId="20F165E2" w14:textId="77777777" w:rsidR="00DF4555" w:rsidRPr="009E3986" w:rsidRDefault="00DF4555" w:rsidP="009E3986">
      <w:pPr>
        <w:spacing w:line="480" w:lineRule="auto"/>
        <w:rPr>
          <w:rFonts w:ascii="Times New Roman" w:eastAsia="Times New Roman" w:hAnsi="Times New Roman" w:cs="Times New Roman"/>
          <w:color w:val="333333"/>
          <w:shd w:val="clear" w:color="auto" w:fill="F5F5F5"/>
        </w:rPr>
      </w:pPr>
      <w:r w:rsidRPr="009E3986">
        <w:rPr>
          <w:rFonts w:ascii="Times New Roman" w:eastAsia="Times New Roman" w:hAnsi="Times New Roman" w:cs="Times New Roman"/>
          <w:color w:val="333333"/>
          <w:shd w:val="clear" w:color="auto" w:fill="F5F5F5"/>
        </w:rPr>
        <w:t xml:space="preserve">Keeley, </w:t>
      </w:r>
      <w:proofErr w:type="gramStart"/>
      <w:r w:rsidRPr="009E3986">
        <w:rPr>
          <w:rFonts w:ascii="Times New Roman" w:eastAsia="Times New Roman" w:hAnsi="Times New Roman" w:cs="Times New Roman"/>
          <w:color w:val="333333"/>
          <w:shd w:val="clear" w:color="auto" w:fill="F5F5F5"/>
        </w:rPr>
        <w:t>P.(</w:t>
      </w:r>
      <w:proofErr w:type="gramEnd"/>
      <w:r w:rsidRPr="009E3986">
        <w:rPr>
          <w:rFonts w:ascii="Times New Roman" w:eastAsia="Times New Roman" w:hAnsi="Times New Roman" w:cs="Times New Roman"/>
          <w:color w:val="333333"/>
          <w:shd w:val="clear" w:color="auto" w:fill="F5F5F5"/>
        </w:rPr>
        <w:t>2014). Assessment for all. </w:t>
      </w:r>
      <w:r w:rsidRPr="00321684">
        <w:rPr>
          <w:rFonts w:ascii="Times New Roman" w:eastAsia="Times New Roman" w:hAnsi="Times New Roman" w:cs="Times New Roman"/>
          <w:i/>
          <w:iCs/>
          <w:color w:val="333333"/>
          <w:bdr w:val="none" w:sz="0" w:space="0" w:color="auto" w:frame="1"/>
        </w:rPr>
        <w:t>Science &amp; Children</w:t>
      </w:r>
      <w:r w:rsidRPr="00321684">
        <w:rPr>
          <w:rFonts w:ascii="Times New Roman" w:eastAsia="Times New Roman" w:hAnsi="Times New Roman" w:cs="Times New Roman"/>
          <w:i/>
          <w:color w:val="333333"/>
          <w:shd w:val="clear" w:color="auto" w:fill="F5F5F5"/>
        </w:rPr>
        <w:t>, </w:t>
      </w:r>
      <w:r w:rsidRPr="00321684">
        <w:rPr>
          <w:rFonts w:ascii="Times New Roman" w:eastAsia="Times New Roman" w:hAnsi="Times New Roman" w:cs="Times New Roman"/>
          <w:i/>
          <w:iCs/>
          <w:color w:val="333333"/>
          <w:bdr w:val="none" w:sz="0" w:space="0" w:color="auto" w:frame="1"/>
        </w:rPr>
        <w:t>51</w:t>
      </w:r>
      <w:r w:rsidRPr="00321684">
        <w:rPr>
          <w:rFonts w:ascii="Times New Roman" w:eastAsia="Times New Roman" w:hAnsi="Times New Roman" w:cs="Times New Roman"/>
          <w:i/>
          <w:color w:val="333333"/>
          <w:shd w:val="clear" w:color="auto" w:fill="F5F5F5"/>
        </w:rPr>
        <w:t>(5),</w:t>
      </w:r>
      <w:r w:rsidRPr="009E3986">
        <w:rPr>
          <w:rFonts w:ascii="Times New Roman" w:eastAsia="Times New Roman" w:hAnsi="Times New Roman" w:cs="Times New Roman"/>
          <w:color w:val="333333"/>
          <w:shd w:val="clear" w:color="auto" w:fill="F5F5F5"/>
        </w:rPr>
        <w:t xml:space="preserve"> 32-35.</w:t>
      </w:r>
    </w:p>
    <w:p w14:paraId="67DE5D1A" w14:textId="77777777" w:rsidR="00DF4555" w:rsidRPr="009E3986" w:rsidRDefault="00DF4555" w:rsidP="009E3986">
      <w:pPr>
        <w:spacing w:line="480" w:lineRule="auto"/>
        <w:ind w:hanging="1080"/>
        <w:rPr>
          <w:rFonts w:ascii="Times New Roman" w:eastAsia="Times New Roman" w:hAnsi="Times New Roman" w:cs="Times New Roman"/>
          <w:color w:val="333333"/>
          <w:shd w:val="clear" w:color="auto" w:fill="F5F5F5"/>
        </w:rPr>
      </w:pPr>
    </w:p>
    <w:p w14:paraId="08488460" w14:textId="77777777" w:rsidR="00DF4555" w:rsidRPr="009E3986" w:rsidRDefault="00DF4555" w:rsidP="009E3986">
      <w:pPr>
        <w:spacing w:line="480" w:lineRule="auto"/>
        <w:rPr>
          <w:rFonts w:ascii="Times New Roman" w:eastAsia="Times New Roman" w:hAnsi="Times New Roman" w:cs="Times New Roman"/>
          <w:color w:val="333333"/>
          <w:shd w:val="clear" w:color="auto" w:fill="F5F5F5"/>
        </w:rPr>
      </w:pPr>
      <w:proofErr w:type="spellStart"/>
      <w:r w:rsidRPr="009E3986">
        <w:rPr>
          <w:rFonts w:ascii="Times New Roman" w:eastAsia="Times New Roman" w:hAnsi="Times New Roman" w:cs="Times New Roman"/>
          <w:color w:val="333333"/>
          <w:shd w:val="clear" w:color="auto" w:fill="F5F5F5"/>
        </w:rPr>
        <w:t>Lingying</w:t>
      </w:r>
      <w:proofErr w:type="spellEnd"/>
      <w:r w:rsidRPr="009E3986">
        <w:rPr>
          <w:rFonts w:ascii="Times New Roman" w:eastAsia="Times New Roman" w:hAnsi="Times New Roman" w:cs="Times New Roman"/>
          <w:color w:val="333333"/>
          <w:shd w:val="clear" w:color="auto" w:fill="F5F5F5"/>
        </w:rPr>
        <w:t xml:space="preserve">, T. (2016). Formative assessment in oral </w:t>
      </w:r>
      <w:proofErr w:type="spellStart"/>
      <w:r w:rsidRPr="009E3986">
        <w:rPr>
          <w:rFonts w:ascii="Times New Roman" w:eastAsia="Times New Roman" w:hAnsi="Times New Roman" w:cs="Times New Roman"/>
          <w:color w:val="333333"/>
          <w:shd w:val="clear" w:color="auto" w:fill="F5F5F5"/>
        </w:rPr>
        <w:t>english</w:t>
      </w:r>
      <w:proofErr w:type="spellEnd"/>
      <w:r w:rsidRPr="009E3986">
        <w:rPr>
          <w:rFonts w:ascii="Times New Roman" w:eastAsia="Times New Roman" w:hAnsi="Times New Roman" w:cs="Times New Roman"/>
          <w:color w:val="333333"/>
          <w:shd w:val="clear" w:color="auto" w:fill="F5F5F5"/>
        </w:rPr>
        <w:t xml:space="preserve"> classroom and alleviation of speaking </w:t>
      </w:r>
    </w:p>
    <w:p w14:paraId="007C0628" w14:textId="0CEEBC9E" w:rsidR="00DF4555" w:rsidRPr="009E3986" w:rsidRDefault="009E3986" w:rsidP="009E3986">
      <w:pPr>
        <w:spacing w:line="480" w:lineRule="auto"/>
        <w:rPr>
          <w:rFonts w:ascii="Times New Roman" w:eastAsia="Times New Roman" w:hAnsi="Times New Roman" w:cs="Times New Roman"/>
          <w:color w:val="333333"/>
          <w:shd w:val="clear" w:color="auto" w:fill="F5F5F5"/>
        </w:rPr>
      </w:pPr>
      <w:r>
        <w:rPr>
          <w:rFonts w:ascii="Times New Roman" w:eastAsia="Times New Roman" w:hAnsi="Times New Roman" w:cs="Times New Roman"/>
          <w:color w:val="333333"/>
          <w:shd w:val="clear" w:color="auto" w:fill="F5F5F5"/>
        </w:rPr>
        <w:t xml:space="preserve">            </w:t>
      </w:r>
      <w:r w:rsidR="00DF4555" w:rsidRPr="009E3986">
        <w:rPr>
          <w:rFonts w:ascii="Times New Roman" w:eastAsia="Times New Roman" w:hAnsi="Times New Roman" w:cs="Times New Roman"/>
          <w:color w:val="333333"/>
          <w:shd w:val="clear" w:color="auto" w:fill="F5F5F5"/>
        </w:rPr>
        <w:t>apprehension. </w:t>
      </w:r>
      <w:r w:rsidR="00DF4555" w:rsidRPr="00321684">
        <w:rPr>
          <w:rFonts w:ascii="Times New Roman" w:eastAsia="Times New Roman" w:hAnsi="Times New Roman" w:cs="Times New Roman"/>
          <w:i/>
          <w:iCs/>
          <w:color w:val="333333"/>
          <w:bdr w:val="none" w:sz="0" w:space="0" w:color="auto" w:frame="1"/>
        </w:rPr>
        <w:t>Theory &amp; Practice in Language Studies</w:t>
      </w:r>
      <w:r w:rsidR="00DF4555" w:rsidRPr="00321684">
        <w:rPr>
          <w:rFonts w:ascii="Times New Roman" w:eastAsia="Times New Roman" w:hAnsi="Times New Roman" w:cs="Times New Roman"/>
          <w:i/>
          <w:color w:val="333333"/>
          <w:shd w:val="clear" w:color="auto" w:fill="F5F5F5"/>
        </w:rPr>
        <w:t>, </w:t>
      </w:r>
      <w:r w:rsidR="00DF4555" w:rsidRPr="00321684">
        <w:rPr>
          <w:rFonts w:ascii="Times New Roman" w:eastAsia="Times New Roman" w:hAnsi="Times New Roman" w:cs="Times New Roman"/>
          <w:i/>
          <w:iCs/>
          <w:color w:val="333333"/>
          <w:bdr w:val="none" w:sz="0" w:space="0" w:color="auto" w:frame="1"/>
        </w:rPr>
        <w:t>6</w:t>
      </w:r>
      <w:r w:rsidR="00DF4555" w:rsidRPr="00321684">
        <w:rPr>
          <w:rFonts w:ascii="Times New Roman" w:eastAsia="Times New Roman" w:hAnsi="Times New Roman" w:cs="Times New Roman"/>
          <w:i/>
          <w:color w:val="333333"/>
          <w:shd w:val="clear" w:color="auto" w:fill="F5F5F5"/>
        </w:rPr>
        <w:t>(4),</w:t>
      </w:r>
      <w:r w:rsidR="00DF4555" w:rsidRPr="009E3986">
        <w:rPr>
          <w:rFonts w:ascii="Times New Roman" w:eastAsia="Times New Roman" w:hAnsi="Times New Roman" w:cs="Times New Roman"/>
          <w:color w:val="333333"/>
          <w:shd w:val="clear" w:color="auto" w:fill="F5F5F5"/>
        </w:rPr>
        <w:t xml:space="preserve"> 751-756. </w:t>
      </w:r>
    </w:p>
    <w:p w14:paraId="3104CCE7" w14:textId="77777777" w:rsidR="00DF4555" w:rsidRPr="009E3986" w:rsidRDefault="00DF4555" w:rsidP="009E3986">
      <w:pPr>
        <w:spacing w:line="480" w:lineRule="auto"/>
        <w:ind w:left="720" w:hanging="1080"/>
        <w:rPr>
          <w:rFonts w:ascii="Times New Roman" w:eastAsia="Times New Roman" w:hAnsi="Times New Roman" w:cs="Times New Roman"/>
        </w:rPr>
      </w:pPr>
    </w:p>
    <w:p w14:paraId="3F6479D4" w14:textId="77777777" w:rsidR="00DF4555" w:rsidRPr="009E3986" w:rsidRDefault="00DF4555" w:rsidP="009E3986">
      <w:pPr>
        <w:tabs>
          <w:tab w:val="left" w:pos="720"/>
        </w:tabs>
        <w:spacing w:line="480" w:lineRule="auto"/>
        <w:ind w:left="720" w:hanging="720"/>
        <w:rPr>
          <w:rFonts w:ascii="Times New Roman" w:eastAsia="Times New Roman" w:hAnsi="Times New Roman" w:cs="Times New Roman"/>
          <w:color w:val="333333"/>
          <w:shd w:val="clear" w:color="auto" w:fill="F5F5F5"/>
        </w:rPr>
      </w:pPr>
      <w:r w:rsidRPr="009E3986">
        <w:rPr>
          <w:rFonts w:ascii="Times New Roman" w:eastAsia="Times New Roman" w:hAnsi="Times New Roman" w:cs="Times New Roman"/>
          <w:color w:val="333333"/>
          <w:shd w:val="clear" w:color="auto" w:fill="F5F5F5"/>
        </w:rPr>
        <w:t xml:space="preserve">Lyon, E. G. (2017). Exploring secondary science teachers’ enactment of assessment practices to reflect responsive science teaching for </w:t>
      </w:r>
      <w:proofErr w:type="spellStart"/>
      <w:r w:rsidRPr="009E3986">
        <w:rPr>
          <w:rFonts w:ascii="Times New Roman" w:eastAsia="Times New Roman" w:hAnsi="Times New Roman" w:cs="Times New Roman"/>
          <w:color w:val="333333"/>
          <w:shd w:val="clear" w:color="auto" w:fill="F5F5F5"/>
        </w:rPr>
        <w:t>english</w:t>
      </w:r>
      <w:proofErr w:type="spellEnd"/>
      <w:r w:rsidRPr="009E3986">
        <w:rPr>
          <w:rFonts w:ascii="Times New Roman" w:eastAsia="Times New Roman" w:hAnsi="Times New Roman" w:cs="Times New Roman"/>
          <w:color w:val="333333"/>
          <w:shd w:val="clear" w:color="auto" w:fill="F5F5F5"/>
        </w:rPr>
        <w:t xml:space="preserve"> learners. </w:t>
      </w:r>
      <w:r w:rsidRPr="00321684">
        <w:rPr>
          <w:rFonts w:ascii="Times New Roman" w:eastAsia="Times New Roman" w:hAnsi="Times New Roman" w:cs="Times New Roman"/>
          <w:i/>
          <w:iCs/>
          <w:color w:val="333333"/>
          <w:bdr w:val="none" w:sz="0" w:space="0" w:color="auto" w:frame="1"/>
        </w:rPr>
        <w:t>Journal of Science Teacher Education</w:t>
      </w:r>
      <w:r w:rsidRPr="00321684">
        <w:rPr>
          <w:rFonts w:ascii="Times New Roman" w:eastAsia="Times New Roman" w:hAnsi="Times New Roman" w:cs="Times New Roman"/>
          <w:i/>
          <w:color w:val="333333"/>
          <w:shd w:val="clear" w:color="auto" w:fill="F5F5F5"/>
        </w:rPr>
        <w:t>, </w:t>
      </w:r>
      <w:r w:rsidRPr="00321684">
        <w:rPr>
          <w:rFonts w:ascii="Times New Roman" w:eastAsia="Times New Roman" w:hAnsi="Times New Roman" w:cs="Times New Roman"/>
          <w:i/>
          <w:iCs/>
          <w:color w:val="333333"/>
          <w:bdr w:val="none" w:sz="0" w:space="0" w:color="auto" w:frame="1"/>
        </w:rPr>
        <w:t>28</w:t>
      </w:r>
      <w:r w:rsidRPr="00321684">
        <w:rPr>
          <w:rFonts w:ascii="Times New Roman" w:eastAsia="Times New Roman" w:hAnsi="Times New Roman" w:cs="Times New Roman"/>
          <w:i/>
          <w:color w:val="333333"/>
          <w:shd w:val="clear" w:color="auto" w:fill="F5F5F5"/>
        </w:rPr>
        <w:t>(8)</w:t>
      </w:r>
      <w:r w:rsidRPr="009E3986">
        <w:rPr>
          <w:rFonts w:ascii="Times New Roman" w:eastAsia="Times New Roman" w:hAnsi="Times New Roman" w:cs="Times New Roman"/>
          <w:color w:val="333333"/>
          <w:shd w:val="clear" w:color="auto" w:fill="F5F5F5"/>
        </w:rPr>
        <w:t>, 674-698. doi:10.1080/1046560X.2017.1401415</w:t>
      </w:r>
    </w:p>
    <w:p w14:paraId="0CA28416" w14:textId="77777777" w:rsidR="00DF4555" w:rsidRPr="009E3986" w:rsidRDefault="00DF4555" w:rsidP="009E3986">
      <w:pPr>
        <w:spacing w:line="480" w:lineRule="auto"/>
        <w:ind w:left="720" w:hanging="720"/>
        <w:rPr>
          <w:rFonts w:ascii="Times New Roman" w:eastAsia="Times New Roman" w:hAnsi="Times New Roman" w:cs="Times New Roman"/>
          <w:shd w:val="clear" w:color="auto" w:fill="F5F5F5"/>
        </w:rPr>
      </w:pPr>
    </w:p>
    <w:p w14:paraId="51B1F57E" w14:textId="5CA7CFAA" w:rsidR="00DF4555" w:rsidRPr="009E3986" w:rsidRDefault="00DF4555" w:rsidP="009E3986">
      <w:pPr>
        <w:spacing w:line="480" w:lineRule="auto"/>
        <w:ind w:left="720" w:hanging="720"/>
        <w:rPr>
          <w:rFonts w:ascii="Times New Roman" w:eastAsia="Times New Roman" w:hAnsi="Times New Roman" w:cs="Times New Roman"/>
          <w:shd w:val="clear" w:color="auto" w:fill="F5F5F5"/>
        </w:rPr>
      </w:pPr>
      <w:proofErr w:type="spellStart"/>
      <w:r w:rsidRPr="009E3986">
        <w:rPr>
          <w:rFonts w:ascii="Times New Roman" w:eastAsia="Times New Roman" w:hAnsi="Times New Roman" w:cs="Times New Roman"/>
          <w:shd w:val="clear" w:color="auto" w:fill="F5F5F5"/>
        </w:rPr>
        <w:t>Meusen</w:t>
      </w:r>
      <w:proofErr w:type="spellEnd"/>
      <w:r w:rsidRPr="009E3986">
        <w:rPr>
          <w:rFonts w:ascii="Times New Roman" w:eastAsia="Times New Roman" w:hAnsi="Times New Roman" w:cs="Times New Roman"/>
          <w:shd w:val="clear" w:color="auto" w:fill="F5F5F5"/>
        </w:rPr>
        <w:t xml:space="preserve">-Beekman, K. K., Joosten-ten </w:t>
      </w:r>
      <w:proofErr w:type="spellStart"/>
      <w:r w:rsidRPr="009E3986">
        <w:rPr>
          <w:rFonts w:ascii="Times New Roman" w:eastAsia="Times New Roman" w:hAnsi="Times New Roman" w:cs="Times New Roman"/>
          <w:shd w:val="clear" w:color="auto" w:fill="F5F5F5"/>
        </w:rPr>
        <w:t>Brinke</w:t>
      </w:r>
      <w:proofErr w:type="spellEnd"/>
      <w:r w:rsidRPr="009E3986">
        <w:rPr>
          <w:rFonts w:ascii="Times New Roman" w:eastAsia="Times New Roman" w:hAnsi="Times New Roman" w:cs="Times New Roman"/>
          <w:shd w:val="clear" w:color="auto" w:fill="F5F5F5"/>
        </w:rPr>
        <w:t xml:space="preserve">, D., &amp; </w:t>
      </w:r>
      <w:proofErr w:type="spellStart"/>
      <w:r w:rsidRPr="009E3986">
        <w:rPr>
          <w:rFonts w:ascii="Times New Roman" w:eastAsia="Times New Roman" w:hAnsi="Times New Roman" w:cs="Times New Roman"/>
          <w:shd w:val="clear" w:color="auto" w:fill="F5F5F5"/>
        </w:rPr>
        <w:t>Boshuizen</w:t>
      </w:r>
      <w:proofErr w:type="spellEnd"/>
      <w:r w:rsidRPr="009E3986">
        <w:rPr>
          <w:rFonts w:ascii="Times New Roman" w:eastAsia="Times New Roman" w:hAnsi="Times New Roman" w:cs="Times New Roman"/>
          <w:shd w:val="clear" w:color="auto" w:fill="F5F5F5"/>
        </w:rPr>
        <w:t>, H. P. (2016). Effects of formative assessments to develop self-regulation among sixth grade students: Results from a randomized controlled intervention</w:t>
      </w:r>
      <w:r w:rsidRPr="00321684">
        <w:rPr>
          <w:rFonts w:ascii="Times New Roman" w:eastAsia="Times New Roman" w:hAnsi="Times New Roman" w:cs="Times New Roman"/>
          <w:i/>
          <w:shd w:val="clear" w:color="auto" w:fill="F5F5F5"/>
        </w:rPr>
        <w:t>. </w:t>
      </w:r>
      <w:r w:rsidRPr="00321684">
        <w:rPr>
          <w:rFonts w:ascii="Times New Roman" w:eastAsia="Times New Roman" w:hAnsi="Times New Roman" w:cs="Times New Roman"/>
          <w:i/>
          <w:iCs/>
          <w:bdr w:val="none" w:sz="0" w:space="0" w:color="auto" w:frame="1"/>
        </w:rPr>
        <w:t xml:space="preserve">Studies </w:t>
      </w:r>
      <w:proofErr w:type="gramStart"/>
      <w:r w:rsidRPr="00321684">
        <w:rPr>
          <w:rFonts w:ascii="Times New Roman" w:eastAsia="Times New Roman" w:hAnsi="Times New Roman" w:cs="Times New Roman"/>
          <w:i/>
          <w:iCs/>
          <w:bdr w:val="none" w:sz="0" w:space="0" w:color="auto" w:frame="1"/>
        </w:rPr>
        <w:t>In</w:t>
      </w:r>
      <w:proofErr w:type="gramEnd"/>
      <w:r w:rsidRPr="00321684">
        <w:rPr>
          <w:rFonts w:ascii="Times New Roman" w:eastAsia="Times New Roman" w:hAnsi="Times New Roman" w:cs="Times New Roman"/>
          <w:i/>
          <w:iCs/>
          <w:bdr w:val="none" w:sz="0" w:space="0" w:color="auto" w:frame="1"/>
        </w:rPr>
        <w:t xml:space="preserve"> Educational Evaluation</w:t>
      </w:r>
      <w:r w:rsidRPr="00321684">
        <w:rPr>
          <w:rFonts w:ascii="Times New Roman" w:eastAsia="Times New Roman" w:hAnsi="Times New Roman" w:cs="Times New Roman"/>
          <w:i/>
          <w:shd w:val="clear" w:color="auto" w:fill="F5F5F5"/>
        </w:rPr>
        <w:t>, </w:t>
      </w:r>
      <w:r w:rsidRPr="00321684">
        <w:rPr>
          <w:rFonts w:ascii="Times New Roman" w:eastAsia="Times New Roman" w:hAnsi="Times New Roman" w:cs="Times New Roman"/>
          <w:i/>
          <w:iCs/>
          <w:bdr w:val="none" w:sz="0" w:space="0" w:color="auto" w:frame="1"/>
        </w:rPr>
        <w:t>51</w:t>
      </w:r>
      <w:r w:rsidRPr="009E3986">
        <w:rPr>
          <w:rFonts w:ascii="Times New Roman" w:eastAsia="Times New Roman" w:hAnsi="Times New Roman" w:cs="Times New Roman"/>
          <w:shd w:val="clear" w:color="auto" w:fill="F5F5F5"/>
        </w:rPr>
        <w:t xml:space="preserve">126-136. </w:t>
      </w:r>
    </w:p>
    <w:p w14:paraId="367BC396" w14:textId="77777777" w:rsidR="009E3986" w:rsidRPr="009E3986" w:rsidRDefault="009E3986" w:rsidP="009E3986">
      <w:pPr>
        <w:pStyle w:val="NormalWeb"/>
        <w:spacing w:before="0" w:beforeAutospacing="0" w:after="0" w:afterAutospacing="0" w:line="480" w:lineRule="auto"/>
        <w:rPr>
          <w:sz w:val="24"/>
          <w:szCs w:val="24"/>
        </w:rPr>
      </w:pPr>
      <w:r w:rsidRPr="009E3986">
        <w:rPr>
          <w:sz w:val="24"/>
          <w:szCs w:val="24"/>
        </w:rPr>
        <w:t> </w:t>
      </w:r>
    </w:p>
    <w:p w14:paraId="0FAA48FB" w14:textId="5C2C462F" w:rsidR="00600C2E" w:rsidRPr="00600C2E" w:rsidRDefault="00600C2E" w:rsidP="00A51323">
      <w:pPr>
        <w:pStyle w:val="Heading1"/>
        <w:spacing w:before="0" w:beforeAutospacing="0"/>
        <w:ind w:left="720" w:hanging="720"/>
        <w:rPr>
          <w:rFonts w:eastAsia="Times New Roman"/>
          <w:b w:val="0"/>
          <w:color w:val="111111"/>
          <w:sz w:val="24"/>
          <w:szCs w:val="24"/>
        </w:rPr>
      </w:pPr>
      <w:r w:rsidRPr="00600C2E">
        <w:rPr>
          <w:rFonts w:eastAsia="Times New Roman"/>
          <w:b w:val="0"/>
          <w:color w:val="333333"/>
          <w:sz w:val="24"/>
          <w:szCs w:val="24"/>
          <w:shd w:val="clear" w:color="auto" w:fill="FFFFFF"/>
        </w:rPr>
        <w:lastRenderedPageBreak/>
        <w:t>Pandya, J. Z. (2011). </w:t>
      </w:r>
      <w:proofErr w:type="spellStart"/>
      <w:r w:rsidRPr="00A51323">
        <w:rPr>
          <w:rFonts w:eastAsia="Times New Roman"/>
          <w:b w:val="0"/>
          <w:i/>
          <w:color w:val="111111"/>
          <w:sz w:val="24"/>
          <w:szCs w:val="24"/>
        </w:rPr>
        <w:t>Overtested</w:t>
      </w:r>
      <w:proofErr w:type="spellEnd"/>
      <w:r w:rsidRPr="00A51323">
        <w:rPr>
          <w:rFonts w:eastAsia="Times New Roman"/>
          <w:b w:val="0"/>
          <w:i/>
          <w:color w:val="111111"/>
          <w:sz w:val="24"/>
          <w:szCs w:val="24"/>
        </w:rPr>
        <w:t xml:space="preserve">: How high-stakes accountability fails </w:t>
      </w:r>
      <w:proofErr w:type="spellStart"/>
      <w:r w:rsidRPr="00A51323">
        <w:rPr>
          <w:rFonts w:eastAsia="Times New Roman"/>
          <w:b w:val="0"/>
          <w:i/>
          <w:color w:val="111111"/>
          <w:sz w:val="24"/>
          <w:szCs w:val="24"/>
        </w:rPr>
        <w:t>english</w:t>
      </w:r>
      <w:proofErr w:type="spellEnd"/>
      <w:r w:rsidRPr="00A51323">
        <w:rPr>
          <w:rFonts w:eastAsia="Times New Roman"/>
          <w:b w:val="0"/>
          <w:i/>
          <w:color w:val="111111"/>
          <w:sz w:val="24"/>
          <w:szCs w:val="24"/>
        </w:rPr>
        <w:t xml:space="preserve"> </w:t>
      </w:r>
      <w:proofErr w:type="spellStart"/>
      <w:r w:rsidRPr="00A51323">
        <w:rPr>
          <w:rFonts w:eastAsia="Times New Roman"/>
          <w:b w:val="0"/>
          <w:i/>
          <w:color w:val="111111"/>
          <w:sz w:val="24"/>
          <w:szCs w:val="24"/>
        </w:rPr>
        <w:t>eanguage</w:t>
      </w:r>
      <w:proofErr w:type="spellEnd"/>
      <w:r w:rsidRPr="00A51323">
        <w:rPr>
          <w:rFonts w:eastAsia="Times New Roman"/>
          <w:b w:val="0"/>
          <w:i/>
          <w:color w:val="111111"/>
          <w:sz w:val="24"/>
          <w:szCs w:val="24"/>
        </w:rPr>
        <w:t xml:space="preserve"> learners</w:t>
      </w:r>
      <w:r>
        <w:rPr>
          <w:rFonts w:eastAsia="Times New Roman"/>
          <w:b w:val="0"/>
          <w:color w:val="111111"/>
          <w:sz w:val="24"/>
          <w:szCs w:val="24"/>
        </w:rPr>
        <w:t xml:space="preserve">. </w:t>
      </w:r>
      <w:r>
        <w:rPr>
          <w:rFonts w:eastAsia="Times New Roman"/>
          <w:b w:val="0"/>
          <w:color w:val="333333"/>
          <w:sz w:val="24"/>
          <w:szCs w:val="24"/>
          <w:shd w:val="clear" w:color="auto" w:fill="FFFFFF"/>
        </w:rPr>
        <w:t>New York, NY</w:t>
      </w:r>
      <w:r w:rsidRPr="00600C2E">
        <w:rPr>
          <w:rFonts w:eastAsia="Times New Roman"/>
          <w:b w:val="0"/>
          <w:color w:val="333333"/>
          <w:sz w:val="24"/>
          <w:szCs w:val="24"/>
          <w:shd w:val="clear" w:color="auto" w:fill="FFFFFF"/>
        </w:rPr>
        <w:t xml:space="preserve">: </w:t>
      </w:r>
      <w:r>
        <w:rPr>
          <w:rFonts w:eastAsia="Times New Roman"/>
          <w:b w:val="0"/>
          <w:color w:val="333333"/>
          <w:sz w:val="24"/>
          <w:szCs w:val="24"/>
          <w:shd w:val="clear" w:color="auto" w:fill="FFFFFF"/>
        </w:rPr>
        <w:t>Teachers</w:t>
      </w:r>
      <w:r w:rsidR="00A51323">
        <w:rPr>
          <w:rFonts w:eastAsia="Times New Roman"/>
          <w:b w:val="0"/>
          <w:color w:val="333333"/>
          <w:sz w:val="24"/>
          <w:szCs w:val="24"/>
          <w:shd w:val="clear" w:color="auto" w:fill="FFFFFF"/>
        </w:rPr>
        <w:t xml:space="preserve"> College Press</w:t>
      </w:r>
      <w:r w:rsidRPr="00600C2E">
        <w:rPr>
          <w:rFonts w:eastAsia="Times New Roman"/>
          <w:b w:val="0"/>
          <w:color w:val="333333"/>
          <w:sz w:val="24"/>
          <w:szCs w:val="24"/>
          <w:shd w:val="clear" w:color="auto" w:fill="FFFFFF"/>
        </w:rPr>
        <w:t>.</w:t>
      </w:r>
    </w:p>
    <w:p w14:paraId="61D7B5D1" w14:textId="77777777" w:rsidR="00600C2E" w:rsidRDefault="00600C2E" w:rsidP="009E3986">
      <w:pPr>
        <w:pStyle w:val="NormalWeb"/>
        <w:spacing w:before="0" w:beforeAutospacing="0" w:after="0" w:afterAutospacing="0" w:line="480" w:lineRule="auto"/>
        <w:ind w:left="720" w:hanging="720"/>
        <w:rPr>
          <w:sz w:val="24"/>
          <w:szCs w:val="24"/>
        </w:rPr>
      </w:pPr>
    </w:p>
    <w:p w14:paraId="450B1634" w14:textId="77777777" w:rsidR="009E3986" w:rsidRPr="009E3986" w:rsidRDefault="009E3986" w:rsidP="009E3986">
      <w:pPr>
        <w:pStyle w:val="NormalWeb"/>
        <w:spacing w:before="0" w:beforeAutospacing="0" w:after="0" w:afterAutospacing="0" w:line="480" w:lineRule="auto"/>
        <w:ind w:left="720" w:hanging="720"/>
        <w:rPr>
          <w:sz w:val="24"/>
          <w:szCs w:val="24"/>
        </w:rPr>
      </w:pPr>
      <w:r w:rsidRPr="009E3986">
        <w:rPr>
          <w:sz w:val="24"/>
          <w:szCs w:val="24"/>
        </w:rPr>
        <w:t xml:space="preserve">Richard G., L., Mary Maxwell, W., Maryellen C., H., Katherine A., V., &amp; George F., M. (1995). The Impact of Mandated Standardized Testing on Minority Students. </w:t>
      </w:r>
      <w:r w:rsidRPr="00321684">
        <w:rPr>
          <w:i/>
          <w:sz w:val="24"/>
          <w:szCs w:val="24"/>
        </w:rPr>
        <w:t xml:space="preserve">The Journal </w:t>
      </w:r>
      <w:proofErr w:type="gramStart"/>
      <w:r w:rsidRPr="00321684">
        <w:rPr>
          <w:i/>
          <w:sz w:val="24"/>
          <w:szCs w:val="24"/>
        </w:rPr>
        <w:t>Of</w:t>
      </w:r>
      <w:proofErr w:type="gramEnd"/>
      <w:r w:rsidRPr="00321684">
        <w:rPr>
          <w:i/>
          <w:sz w:val="24"/>
          <w:szCs w:val="24"/>
        </w:rPr>
        <w:t xml:space="preserve"> Negro Education, (2)</w:t>
      </w:r>
      <w:r w:rsidRPr="009E3986">
        <w:rPr>
          <w:sz w:val="24"/>
          <w:szCs w:val="24"/>
        </w:rPr>
        <w:t>, 171.</w:t>
      </w:r>
    </w:p>
    <w:p w14:paraId="3323B0C6" w14:textId="77777777" w:rsidR="00DF4555" w:rsidRPr="009E3986" w:rsidRDefault="00DF4555" w:rsidP="00A51323">
      <w:pPr>
        <w:pStyle w:val="NormalWeb"/>
        <w:spacing w:line="480" w:lineRule="auto"/>
        <w:ind w:left="720" w:hanging="720"/>
        <w:rPr>
          <w:rFonts w:eastAsia="Times New Roman"/>
          <w:sz w:val="24"/>
          <w:szCs w:val="24"/>
          <w:shd w:val="clear" w:color="auto" w:fill="F5F5F5"/>
        </w:rPr>
      </w:pPr>
      <w:proofErr w:type="spellStart"/>
      <w:r w:rsidRPr="009E3986">
        <w:rPr>
          <w:rFonts w:eastAsia="Times New Roman"/>
          <w:sz w:val="24"/>
          <w:szCs w:val="24"/>
          <w:shd w:val="clear" w:color="auto" w:fill="F5F5F5"/>
        </w:rPr>
        <w:t>Sezen</w:t>
      </w:r>
      <w:proofErr w:type="spellEnd"/>
      <w:r w:rsidRPr="009E3986">
        <w:rPr>
          <w:rFonts w:eastAsia="Times New Roman"/>
          <w:sz w:val="24"/>
          <w:szCs w:val="24"/>
          <w:shd w:val="clear" w:color="auto" w:fill="F5F5F5"/>
        </w:rPr>
        <w:t xml:space="preserve">-Barrie, A., &amp; Kelly, G. J. (2017). From the teacher’s eyes: facilitating teachers </w:t>
      </w:r>
      <w:proofErr w:type="spellStart"/>
      <w:r w:rsidRPr="009E3986">
        <w:rPr>
          <w:rFonts w:eastAsia="Times New Roman"/>
          <w:sz w:val="24"/>
          <w:szCs w:val="24"/>
          <w:shd w:val="clear" w:color="auto" w:fill="F5F5F5"/>
        </w:rPr>
        <w:t>noticings</w:t>
      </w:r>
      <w:proofErr w:type="spellEnd"/>
      <w:r w:rsidRPr="009E3986">
        <w:rPr>
          <w:rFonts w:eastAsia="Times New Roman"/>
          <w:sz w:val="24"/>
          <w:szCs w:val="24"/>
          <w:shd w:val="clear" w:color="auto" w:fill="F5F5F5"/>
        </w:rPr>
        <w:t xml:space="preserve"> on informal formative assessments (IFAs) and exploring the challenges to effective implementation. </w:t>
      </w:r>
      <w:r w:rsidRPr="00321684">
        <w:rPr>
          <w:rFonts w:eastAsia="Times New Roman"/>
          <w:i/>
          <w:iCs/>
          <w:sz w:val="24"/>
          <w:szCs w:val="24"/>
          <w:bdr w:val="none" w:sz="0" w:space="0" w:color="auto" w:frame="1"/>
        </w:rPr>
        <w:t>International Journal of Science Education</w:t>
      </w:r>
      <w:r w:rsidRPr="00321684">
        <w:rPr>
          <w:rFonts w:eastAsia="Times New Roman"/>
          <w:i/>
          <w:sz w:val="24"/>
          <w:szCs w:val="24"/>
          <w:shd w:val="clear" w:color="auto" w:fill="F5F5F5"/>
        </w:rPr>
        <w:t>, </w:t>
      </w:r>
      <w:r w:rsidRPr="00321684">
        <w:rPr>
          <w:rFonts w:eastAsia="Times New Roman"/>
          <w:i/>
          <w:iCs/>
          <w:sz w:val="24"/>
          <w:szCs w:val="24"/>
          <w:bdr w:val="none" w:sz="0" w:space="0" w:color="auto" w:frame="1"/>
        </w:rPr>
        <w:t>39</w:t>
      </w:r>
      <w:r w:rsidRPr="00321684">
        <w:rPr>
          <w:rFonts w:eastAsia="Times New Roman"/>
          <w:i/>
          <w:sz w:val="24"/>
          <w:szCs w:val="24"/>
          <w:shd w:val="clear" w:color="auto" w:fill="F5F5F5"/>
        </w:rPr>
        <w:t>(2</w:t>
      </w:r>
      <w:r w:rsidRPr="009E3986">
        <w:rPr>
          <w:rFonts w:eastAsia="Times New Roman"/>
          <w:sz w:val="24"/>
          <w:szCs w:val="24"/>
          <w:shd w:val="clear" w:color="auto" w:fill="F5F5F5"/>
        </w:rPr>
        <w:t>), 181-212. doi:10.1080/09500693.2016.1274921</w:t>
      </w:r>
    </w:p>
    <w:p w14:paraId="7B417923" w14:textId="4E71AE72" w:rsidR="00DF4555" w:rsidRPr="009E3986" w:rsidRDefault="00DF4555" w:rsidP="009E3986">
      <w:pPr>
        <w:pStyle w:val="NormalWeb"/>
        <w:spacing w:line="480" w:lineRule="auto"/>
        <w:ind w:left="720" w:hanging="720"/>
        <w:rPr>
          <w:rFonts w:eastAsia="Times New Roman"/>
          <w:sz w:val="24"/>
          <w:szCs w:val="24"/>
          <w:shd w:val="clear" w:color="auto" w:fill="F5F5F5"/>
        </w:rPr>
      </w:pPr>
      <w:r w:rsidRPr="009E3986">
        <w:rPr>
          <w:rFonts w:eastAsia="Times New Roman"/>
          <w:sz w:val="24"/>
          <w:szCs w:val="24"/>
          <w:shd w:val="clear" w:color="auto" w:fill="F5F5F5"/>
        </w:rPr>
        <w:t>Volante, L., &amp; Beckett, D. (2011). Formative assessment and the contemporary classroom: Synergies and tensions between research and practice. </w:t>
      </w:r>
      <w:r w:rsidRPr="00321684">
        <w:rPr>
          <w:rFonts w:eastAsia="Times New Roman"/>
          <w:i/>
          <w:iCs/>
          <w:sz w:val="24"/>
          <w:szCs w:val="24"/>
          <w:bdr w:val="none" w:sz="0" w:space="0" w:color="auto" w:frame="1"/>
        </w:rPr>
        <w:t>Canadian Journal of Education</w:t>
      </w:r>
      <w:r w:rsidRPr="00321684">
        <w:rPr>
          <w:rFonts w:eastAsia="Times New Roman"/>
          <w:i/>
          <w:sz w:val="24"/>
          <w:szCs w:val="24"/>
          <w:shd w:val="clear" w:color="auto" w:fill="F5F5F5"/>
        </w:rPr>
        <w:t>, </w:t>
      </w:r>
      <w:r w:rsidRPr="00321684">
        <w:rPr>
          <w:rFonts w:eastAsia="Times New Roman"/>
          <w:i/>
          <w:iCs/>
          <w:sz w:val="24"/>
          <w:szCs w:val="24"/>
          <w:bdr w:val="none" w:sz="0" w:space="0" w:color="auto" w:frame="1"/>
        </w:rPr>
        <w:t>34</w:t>
      </w:r>
      <w:r w:rsidRPr="00321684">
        <w:rPr>
          <w:rFonts w:eastAsia="Times New Roman"/>
          <w:i/>
          <w:sz w:val="24"/>
          <w:szCs w:val="24"/>
          <w:shd w:val="clear" w:color="auto" w:fill="F5F5F5"/>
        </w:rPr>
        <w:t>(2)</w:t>
      </w:r>
      <w:r w:rsidRPr="009E3986">
        <w:rPr>
          <w:rFonts w:eastAsia="Times New Roman"/>
          <w:sz w:val="24"/>
          <w:szCs w:val="24"/>
          <w:shd w:val="clear" w:color="auto" w:fill="F5F5F5"/>
        </w:rPr>
        <w:t>, 239-255.</w:t>
      </w:r>
      <w:r w:rsidR="009E3986" w:rsidRPr="009E3986">
        <w:rPr>
          <w:rFonts w:eastAsia="Times New Roman"/>
          <w:sz w:val="24"/>
          <w:szCs w:val="24"/>
          <w:shd w:val="clear" w:color="auto" w:fill="F5F5F5"/>
        </w:rPr>
        <w:t xml:space="preserve"> </w:t>
      </w:r>
    </w:p>
    <w:p w14:paraId="5FADB69D" w14:textId="77777777" w:rsidR="009E3986" w:rsidRPr="009E3986" w:rsidRDefault="009E3986" w:rsidP="004A28E3">
      <w:pPr>
        <w:pStyle w:val="NormalWeb"/>
        <w:spacing w:before="0" w:beforeAutospacing="0" w:after="0" w:afterAutospacing="0" w:line="480" w:lineRule="auto"/>
        <w:ind w:left="540" w:hanging="540"/>
        <w:rPr>
          <w:sz w:val="24"/>
          <w:szCs w:val="24"/>
        </w:rPr>
      </w:pPr>
      <w:r w:rsidRPr="009E3986">
        <w:rPr>
          <w:sz w:val="24"/>
          <w:szCs w:val="24"/>
        </w:rPr>
        <w:t>Winter, P. C., Kopriva, R. J., &amp; Chen, C. (2006). Exploring individual and item factors that affect assessment validity for diverse learners: Results from a large-scale cognitive lab. </w:t>
      </w:r>
    </w:p>
    <w:p w14:paraId="09E240F6" w14:textId="3B6C418D" w:rsidR="009E3986" w:rsidRPr="009E3986" w:rsidRDefault="004A28E3" w:rsidP="004A28E3">
      <w:pPr>
        <w:pStyle w:val="NormalWeb"/>
        <w:spacing w:before="0" w:beforeAutospacing="0" w:after="0" w:afterAutospacing="0" w:line="480" w:lineRule="auto"/>
        <w:ind w:left="540" w:hanging="540"/>
        <w:rPr>
          <w:sz w:val="24"/>
          <w:szCs w:val="24"/>
        </w:rPr>
      </w:pPr>
      <w:r>
        <w:rPr>
          <w:iCs/>
          <w:color w:val="333333"/>
          <w:sz w:val="24"/>
          <w:szCs w:val="24"/>
        </w:rPr>
        <w:t xml:space="preserve">         </w:t>
      </w:r>
      <w:r w:rsidR="009E3986" w:rsidRPr="00321684">
        <w:rPr>
          <w:i/>
          <w:iCs/>
          <w:color w:val="333333"/>
          <w:sz w:val="24"/>
          <w:szCs w:val="24"/>
        </w:rPr>
        <w:t>Learning &amp; Individual Differences</w:t>
      </w:r>
      <w:r w:rsidR="009E3986" w:rsidRPr="00321684">
        <w:rPr>
          <w:i/>
          <w:sz w:val="24"/>
          <w:szCs w:val="24"/>
        </w:rPr>
        <w:t>, </w:t>
      </w:r>
      <w:r w:rsidR="009E3986" w:rsidRPr="00321684">
        <w:rPr>
          <w:i/>
          <w:iCs/>
          <w:color w:val="333333"/>
          <w:sz w:val="24"/>
          <w:szCs w:val="24"/>
        </w:rPr>
        <w:t>16</w:t>
      </w:r>
      <w:r w:rsidR="009E3986" w:rsidRPr="00321684">
        <w:rPr>
          <w:i/>
          <w:sz w:val="24"/>
          <w:szCs w:val="24"/>
        </w:rPr>
        <w:t>(4),</w:t>
      </w:r>
      <w:r w:rsidR="009E3986" w:rsidRPr="009E3986">
        <w:rPr>
          <w:sz w:val="24"/>
          <w:szCs w:val="24"/>
        </w:rPr>
        <w:t xml:space="preserve"> 267-276.</w:t>
      </w:r>
    </w:p>
    <w:p w14:paraId="555F9205" w14:textId="77777777" w:rsidR="009E3986" w:rsidRPr="00663444" w:rsidRDefault="009E3986" w:rsidP="00DF4555">
      <w:pPr>
        <w:pStyle w:val="NormalWeb"/>
        <w:spacing w:line="480" w:lineRule="auto"/>
        <w:ind w:left="720" w:hanging="720"/>
        <w:rPr>
          <w:sz w:val="24"/>
          <w:szCs w:val="24"/>
        </w:rPr>
      </w:pPr>
    </w:p>
    <w:p w14:paraId="19D1326C" w14:textId="77777777" w:rsidR="00DF4555" w:rsidRPr="00663444" w:rsidRDefault="00DF4555" w:rsidP="00DF4555">
      <w:pPr>
        <w:spacing w:line="480" w:lineRule="auto"/>
        <w:ind w:hanging="1080"/>
        <w:rPr>
          <w:rFonts w:ascii="Times New Roman" w:eastAsia="Times New Roman" w:hAnsi="Times New Roman" w:cs="Times New Roman"/>
          <w:shd w:val="clear" w:color="auto" w:fill="F5F5F5"/>
        </w:rPr>
      </w:pPr>
    </w:p>
    <w:p w14:paraId="098812B5" w14:textId="77777777" w:rsidR="00DF4555" w:rsidRPr="00663444" w:rsidRDefault="00DF4555" w:rsidP="00DF4555">
      <w:pPr>
        <w:spacing w:line="480" w:lineRule="auto"/>
        <w:ind w:hanging="1080"/>
        <w:rPr>
          <w:rFonts w:ascii="Times New Roman" w:eastAsia="Times New Roman" w:hAnsi="Times New Roman" w:cs="Times New Roman"/>
          <w:shd w:val="clear" w:color="auto" w:fill="F5F5F5"/>
        </w:rPr>
      </w:pPr>
    </w:p>
    <w:p w14:paraId="44426971" w14:textId="77777777" w:rsidR="00DF4555" w:rsidRPr="00663444" w:rsidRDefault="00DF4555" w:rsidP="00DF4555">
      <w:pPr>
        <w:spacing w:line="480" w:lineRule="auto"/>
        <w:ind w:hanging="1080"/>
        <w:rPr>
          <w:rFonts w:ascii="Times New Roman" w:eastAsia="Times New Roman" w:hAnsi="Times New Roman" w:cs="Times New Roman"/>
        </w:rPr>
      </w:pPr>
    </w:p>
    <w:p w14:paraId="298D4E7F" w14:textId="77777777" w:rsidR="00A51323" w:rsidRDefault="00A51323" w:rsidP="00A51323">
      <w:pPr>
        <w:spacing w:line="480" w:lineRule="auto"/>
        <w:rPr>
          <w:b/>
        </w:rPr>
      </w:pPr>
    </w:p>
    <w:p w14:paraId="3E0B4895" w14:textId="367385A6" w:rsidR="00344751" w:rsidRDefault="00C3398A" w:rsidP="00A51323">
      <w:pPr>
        <w:spacing w:line="480" w:lineRule="auto"/>
        <w:jc w:val="center"/>
        <w:rPr>
          <w:rFonts w:ascii="Times New Roman" w:hAnsi="Times New Roman" w:cs="Times New Roman"/>
          <w:b/>
        </w:rPr>
      </w:pPr>
      <w:r>
        <w:rPr>
          <w:rFonts w:ascii="Times New Roman" w:hAnsi="Times New Roman" w:cs="Times New Roman"/>
          <w:b/>
        </w:rPr>
        <w:lastRenderedPageBreak/>
        <w:t>Appendix A</w:t>
      </w:r>
    </w:p>
    <w:p w14:paraId="7101C816" w14:textId="21EA100A" w:rsidR="00024CC3" w:rsidRDefault="00024CC3" w:rsidP="00344751">
      <w:pPr>
        <w:spacing w:line="480" w:lineRule="auto"/>
        <w:jc w:val="center"/>
        <w:rPr>
          <w:rFonts w:ascii="Times New Roman" w:hAnsi="Times New Roman" w:cs="Times New Roman"/>
          <w:b/>
        </w:rPr>
      </w:pPr>
      <w:r>
        <w:rPr>
          <w:rFonts w:ascii="Times New Roman" w:hAnsi="Times New Roman" w:cs="Times New Roman"/>
          <w:b/>
        </w:rPr>
        <w:t>Demographic Information for School Sites</w:t>
      </w:r>
      <w:r w:rsidR="00120E3C">
        <w:rPr>
          <w:rFonts w:ascii="Times New Roman" w:hAnsi="Times New Roman" w:cs="Times New Roman"/>
          <w:b/>
        </w:rPr>
        <w:t xml:space="preserve"> From District Data Reports 2017-2018</w:t>
      </w:r>
    </w:p>
    <w:p w14:paraId="1246EC8C" w14:textId="421EFA36" w:rsidR="00344751" w:rsidRDefault="00024CC3" w:rsidP="00024CC3">
      <w:pPr>
        <w:spacing w:line="480" w:lineRule="auto"/>
        <w:rPr>
          <w:rFonts w:ascii="Times New Roman" w:hAnsi="Times New Roman" w:cs="Times New Roman"/>
          <w:b/>
        </w:rPr>
      </w:pPr>
      <w:r>
        <w:rPr>
          <w:noProof/>
        </w:rPr>
        <w:t xml:space="preserve">School Site 1: Beauclerc Elementary </w:t>
      </w:r>
      <w:r>
        <w:rPr>
          <w:rFonts w:ascii="Times New Roman" w:hAnsi="Times New Roman" w:cs="Times New Roman"/>
          <w:b/>
        </w:rPr>
        <w:t xml:space="preserve"> </w:t>
      </w:r>
    </w:p>
    <w:p w14:paraId="1D0251E4" w14:textId="55D7ECDA" w:rsidR="00024CC3" w:rsidRDefault="00024CC3" w:rsidP="00120E3C">
      <w:pPr>
        <w:spacing w:line="480" w:lineRule="auto"/>
        <w:jc w:val="center"/>
        <w:rPr>
          <w:rFonts w:ascii="Times New Roman" w:hAnsi="Times New Roman" w:cs="Times New Roman"/>
          <w:b/>
        </w:rPr>
      </w:pPr>
      <w:r>
        <w:rPr>
          <w:rFonts w:ascii="Times New Roman" w:hAnsi="Times New Roman" w:cs="Times New Roman"/>
          <w:b/>
          <w:noProof/>
        </w:rPr>
        <w:drawing>
          <wp:inline distT="0" distB="0" distL="0" distR="0" wp14:anchorId="5B7FE31D" wp14:editId="1E71FFE8">
            <wp:extent cx="4685555" cy="35331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7-31 at 6.44.49 PM.png"/>
                    <pic:cNvPicPr/>
                  </pic:nvPicPr>
                  <pic:blipFill>
                    <a:blip r:embed="rId8">
                      <a:extLst>
                        <a:ext uri="{28A0092B-C50C-407E-A947-70E740481C1C}">
                          <a14:useLocalDpi xmlns:a14="http://schemas.microsoft.com/office/drawing/2010/main" val="0"/>
                        </a:ext>
                      </a:extLst>
                    </a:blip>
                    <a:stretch>
                      <a:fillRect/>
                    </a:stretch>
                  </pic:blipFill>
                  <pic:spPr>
                    <a:xfrm>
                      <a:off x="0" y="0"/>
                      <a:ext cx="4686234" cy="3533701"/>
                    </a:xfrm>
                    <a:prstGeom prst="rect">
                      <a:avLst/>
                    </a:prstGeom>
                  </pic:spPr>
                </pic:pic>
              </a:graphicData>
            </a:graphic>
          </wp:inline>
        </w:drawing>
      </w:r>
      <w:r>
        <w:rPr>
          <w:rFonts w:ascii="Times New Roman" w:hAnsi="Times New Roman" w:cs="Times New Roman"/>
          <w:b/>
          <w:noProof/>
        </w:rPr>
        <w:drawing>
          <wp:inline distT="0" distB="0" distL="0" distR="0" wp14:anchorId="41415946" wp14:editId="5B19DBD1">
            <wp:extent cx="4799823" cy="3547049"/>
            <wp:effectExtent l="0" t="0" r="127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7-31 at 6.45.01 PM.png"/>
                    <pic:cNvPicPr/>
                  </pic:nvPicPr>
                  <pic:blipFill>
                    <a:blip r:embed="rId9">
                      <a:extLst>
                        <a:ext uri="{28A0092B-C50C-407E-A947-70E740481C1C}">
                          <a14:useLocalDpi xmlns:a14="http://schemas.microsoft.com/office/drawing/2010/main" val="0"/>
                        </a:ext>
                      </a:extLst>
                    </a:blip>
                    <a:stretch>
                      <a:fillRect/>
                    </a:stretch>
                  </pic:blipFill>
                  <pic:spPr>
                    <a:xfrm>
                      <a:off x="0" y="0"/>
                      <a:ext cx="4800517" cy="3547562"/>
                    </a:xfrm>
                    <a:prstGeom prst="rect">
                      <a:avLst/>
                    </a:prstGeom>
                  </pic:spPr>
                </pic:pic>
              </a:graphicData>
            </a:graphic>
          </wp:inline>
        </w:drawing>
      </w:r>
    </w:p>
    <w:p w14:paraId="2DBEBD49" w14:textId="154D0F27" w:rsidR="00120E3C" w:rsidRDefault="00120E3C" w:rsidP="00120E3C">
      <w:pPr>
        <w:spacing w:line="480" w:lineRule="auto"/>
        <w:rPr>
          <w:rFonts w:ascii="Times New Roman" w:hAnsi="Times New Roman" w:cs="Times New Roman"/>
          <w:b/>
        </w:rPr>
      </w:pPr>
      <w:r>
        <w:rPr>
          <w:noProof/>
        </w:rPr>
        <w:lastRenderedPageBreak/>
        <w:t xml:space="preserve">School Site 2: West Riverside Elementary  </w:t>
      </w:r>
      <w:r>
        <w:rPr>
          <w:rFonts w:ascii="Times New Roman" w:hAnsi="Times New Roman" w:cs="Times New Roman"/>
          <w:b/>
        </w:rPr>
        <w:t xml:space="preserve"> </w:t>
      </w:r>
    </w:p>
    <w:p w14:paraId="7EC7947A" w14:textId="6E7DFFFF" w:rsidR="00344751" w:rsidRDefault="00120E3C" w:rsidP="00120E3C">
      <w:pPr>
        <w:spacing w:line="480" w:lineRule="auto"/>
        <w:jc w:val="center"/>
        <w:rPr>
          <w:rFonts w:ascii="Times New Roman" w:hAnsi="Times New Roman" w:cs="Times New Roman"/>
          <w:b/>
        </w:rPr>
      </w:pPr>
      <w:r>
        <w:rPr>
          <w:rFonts w:ascii="Times New Roman" w:hAnsi="Times New Roman" w:cs="Times New Roman"/>
          <w:b/>
          <w:noProof/>
        </w:rPr>
        <w:drawing>
          <wp:inline distT="0" distB="0" distL="0" distR="0" wp14:anchorId="72D2DE1B" wp14:editId="14BDF1F5">
            <wp:extent cx="4899313" cy="36449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7-31 at 6.50.19 PM.png"/>
                    <pic:cNvPicPr/>
                  </pic:nvPicPr>
                  <pic:blipFill>
                    <a:blip r:embed="rId10">
                      <a:extLst>
                        <a:ext uri="{28A0092B-C50C-407E-A947-70E740481C1C}">
                          <a14:useLocalDpi xmlns:a14="http://schemas.microsoft.com/office/drawing/2010/main" val="0"/>
                        </a:ext>
                      </a:extLst>
                    </a:blip>
                    <a:stretch>
                      <a:fillRect/>
                    </a:stretch>
                  </pic:blipFill>
                  <pic:spPr>
                    <a:xfrm>
                      <a:off x="0" y="0"/>
                      <a:ext cx="4900018" cy="3645424"/>
                    </a:xfrm>
                    <a:prstGeom prst="rect">
                      <a:avLst/>
                    </a:prstGeom>
                  </pic:spPr>
                </pic:pic>
              </a:graphicData>
            </a:graphic>
          </wp:inline>
        </w:drawing>
      </w:r>
    </w:p>
    <w:p w14:paraId="768FAA38" w14:textId="77777777" w:rsidR="00120E3C" w:rsidRDefault="00120E3C" w:rsidP="00120E3C">
      <w:pPr>
        <w:spacing w:line="480" w:lineRule="auto"/>
        <w:jc w:val="center"/>
        <w:rPr>
          <w:rFonts w:ascii="Times New Roman" w:hAnsi="Times New Roman" w:cs="Times New Roman"/>
          <w:b/>
        </w:rPr>
      </w:pPr>
      <w:r>
        <w:rPr>
          <w:rFonts w:ascii="Times New Roman" w:hAnsi="Times New Roman" w:cs="Times New Roman"/>
          <w:b/>
          <w:noProof/>
        </w:rPr>
        <w:drawing>
          <wp:inline distT="0" distB="0" distL="0" distR="0" wp14:anchorId="4BC27AA9" wp14:editId="6B82F07A">
            <wp:extent cx="4927600" cy="3726042"/>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7-31 at 6.50.27 PM.png"/>
                    <pic:cNvPicPr/>
                  </pic:nvPicPr>
                  <pic:blipFill>
                    <a:blip r:embed="rId11">
                      <a:extLst>
                        <a:ext uri="{28A0092B-C50C-407E-A947-70E740481C1C}">
                          <a14:useLocalDpi xmlns:a14="http://schemas.microsoft.com/office/drawing/2010/main" val="0"/>
                        </a:ext>
                      </a:extLst>
                    </a:blip>
                    <a:stretch>
                      <a:fillRect/>
                    </a:stretch>
                  </pic:blipFill>
                  <pic:spPr>
                    <a:xfrm>
                      <a:off x="0" y="0"/>
                      <a:ext cx="4927600" cy="3726042"/>
                    </a:xfrm>
                    <a:prstGeom prst="rect">
                      <a:avLst/>
                    </a:prstGeom>
                  </pic:spPr>
                </pic:pic>
              </a:graphicData>
            </a:graphic>
          </wp:inline>
        </w:drawing>
      </w:r>
    </w:p>
    <w:p w14:paraId="33DD9EFE" w14:textId="00820F9F" w:rsidR="00120E3C" w:rsidRDefault="00120E3C" w:rsidP="00120E3C">
      <w:pPr>
        <w:spacing w:line="480" w:lineRule="auto"/>
        <w:rPr>
          <w:rFonts w:ascii="Times New Roman" w:hAnsi="Times New Roman" w:cs="Times New Roman"/>
          <w:b/>
        </w:rPr>
      </w:pPr>
      <w:r>
        <w:rPr>
          <w:noProof/>
        </w:rPr>
        <w:lastRenderedPageBreak/>
        <w:t xml:space="preserve">School Site 3: San Jose Elementary </w:t>
      </w:r>
      <w:r>
        <w:rPr>
          <w:rFonts w:ascii="Times New Roman" w:hAnsi="Times New Roman" w:cs="Times New Roman"/>
          <w:b/>
        </w:rPr>
        <w:t xml:space="preserve"> </w:t>
      </w:r>
    </w:p>
    <w:p w14:paraId="17D079CE" w14:textId="33121772" w:rsidR="00120E3C" w:rsidRDefault="00120E3C" w:rsidP="00120E3C">
      <w:pPr>
        <w:spacing w:line="480" w:lineRule="auto"/>
        <w:rPr>
          <w:rFonts w:ascii="Times New Roman" w:hAnsi="Times New Roman" w:cs="Times New Roman"/>
          <w:b/>
        </w:rPr>
      </w:pPr>
      <w:r>
        <w:rPr>
          <w:rFonts w:ascii="Times New Roman" w:hAnsi="Times New Roman" w:cs="Times New Roman"/>
          <w:b/>
          <w:noProof/>
        </w:rPr>
        <w:drawing>
          <wp:inline distT="0" distB="0" distL="0" distR="0" wp14:anchorId="474B6B10" wp14:editId="023A92B1">
            <wp:extent cx="5054600" cy="3681596"/>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7-31 at 6.48.46 PM.png"/>
                    <pic:cNvPicPr/>
                  </pic:nvPicPr>
                  <pic:blipFill>
                    <a:blip r:embed="rId12">
                      <a:extLst>
                        <a:ext uri="{28A0092B-C50C-407E-A947-70E740481C1C}">
                          <a14:useLocalDpi xmlns:a14="http://schemas.microsoft.com/office/drawing/2010/main" val="0"/>
                        </a:ext>
                      </a:extLst>
                    </a:blip>
                    <a:stretch>
                      <a:fillRect/>
                    </a:stretch>
                  </pic:blipFill>
                  <pic:spPr>
                    <a:xfrm>
                      <a:off x="0" y="0"/>
                      <a:ext cx="5054600" cy="3681596"/>
                    </a:xfrm>
                    <a:prstGeom prst="rect">
                      <a:avLst/>
                    </a:prstGeom>
                  </pic:spPr>
                </pic:pic>
              </a:graphicData>
            </a:graphic>
          </wp:inline>
        </w:drawing>
      </w:r>
      <w:r>
        <w:rPr>
          <w:rFonts w:ascii="Times New Roman" w:hAnsi="Times New Roman" w:cs="Times New Roman"/>
          <w:b/>
        </w:rPr>
        <w:t xml:space="preserve">  </w:t>
      </w:r>
    </w:p>
    <w:p w14:paraId="0E38C60A" w14:textId="7FEADBF6" w:rsidR="00120E3C" w:rsidRDefault="00120E3C" w:rsidP="00120E3C">
      <w:pPr>
        <w:spacing w:line="480" w:lineRule="auto"/>
        <w:rPr>
          <w:rFonts w:ascii="Times New Roman" w:hAnsi="Times New Roman" w:cs="Times New Roman"/>
          <w:b/>
        </w:rPr>
      </w:pPr>
      <w:r>
        <w:rPr>
          <w:rFonts w:ascii="Times New Roman" w:hAnsi="Times New Roman" w:cs="Times New Roman"/>
          <w:b/>
          <w:noProof/>
        </w:rPr>
        <w:drawing>
          <wp:inline distT="0" distB="0" distL="0" distR="0" wp14:anchorId="700556FD" wp14:editId="3F733A8D">
            <wp:extent cx="5029200" cy="3807484"/>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7-31 at 6.48.51 PM.png"/>
                    <pic:cNvPicPr/>
                  </pic:nvPicPr>
                  <pic:blipFill>
                    <a:blip r:embed="rId13">
                      <a:extLst>
                        <a:ext uri="{28A0092B-C50C-407E-A947-70E740481C1C}">
                          <a14:useLocalDpi xmlns:a14="http://schemas.microsoft.com/office/drawing/2010/main" val="0"/>
                        </a:ext>
                      </a:extLst>
                    </a:blip>
                    <a:stretch>
                      <a:fillRect/>
                    </a:stretch>
                  </pic:blipFill>
                  <pic:spPr>
                    <a:xfrm>
                      <a:off x="0" y="0"/>
                      <a:ext cx="5029200" cy="3807484"/>
                    </a:xfrm>
                    <a:prstGeom prst="rect">
                      <a:avLst/>
                    </a:prstGeom>
                  </pic:spPr>
                </pic:pic>
              </a:graphicData>
            </a:graphic>
          </wp:inline>
        </w:drawing>
      </w:r>
    </w:p>
    <w:p w14:paraId="0ADE31D6" w14:textId="6B021FFC" w:rsidR="002355EF" w:rsidRDefault="00374D04" w:rsidP="00120E3C">
      <w:pPr>
        <w:spacing w:line="480" w:lineRule="auto"/>
        <w:jc w:val="center"/>
        <w:rPr>
          <w:rFonts w:ascii="Times New Roman" w:hAnsi="Times New Roman" w:cs="Times New Roman"/>
          <w:b/>
        </w:rPr>
      </w:pPr>
      <w:r>
        <w:rPr>
          <w:rFonts w:ascii="Times New Roman" w:hAnsi="Times New Roman" w:cs="Times New Roman"/>
          <w:b/>
        </w:rPr>
        <w:lastRenderedPageBreak/>
        <w:t>Appendix</w:t>
      </w:r>
      <w:r w:rsidR="00C3398A">
        <w:rPr>
          <w:rFonts w:ascii="Times New Roman" w:hAnsi="Times New Roman" w:cs="Times New Roman"/>
          <w:b/>
        </w:rPr>
        <w:t xml:space="preserve"> B</w:t>
      </w:r>
    </w:p>
    <w:p w14:paraId="00ABDEE4" w14:textId="22048B9A" w:rsidR="00120E3C" w:rsidRDefault="00120E3C" w:rsidP="00120E3C">
      <w:pPr>
        <w:spacing w:line="480" w:lineRule="auto"/>
        <w:rPr>
          <w:rFonts w:ascii="Times New Roman" w:hAnsi="Times New Roman" w:cs="Times New Roman"/>
          <w:b/>
        </w:rPr>
      </w:pPr>
      <w:r>
        <w:rPr>
          <w:rFonts w:ascii="Times New Roman" w:hAnsi="Times New Roman" w:cs="Times New Roman"/>
          <w:b/>
        </w:rPr>
        <w:t>Inquiry Group o</w:t>
      </w:r>
      <w:r w:rsidR="00347E02" w:rsidRPr="00347E02">
        <w:rPr>
          <w:rFonts w:ascii="Times New Roman" w:hAnsi="Times New Roman" w:cs="Times New Roman"/>
          <w:b/>
        </w:rPr>
        <w:t>pen</w:t>
      </w:r>
      <w:r>
        <w:rPr>
          <w:rFonts w:ascii="Times New Roman" w:hAnsi="Times New Roman" w:cs="Times New Roman"/>
          <w:b/>
        </w:rPr>
        <w:t>-ended discussion questions</w:t>
      </w:r>
    </w:p>
    <w:p w14:paraId="5581CAF7" w14:textId="1DAF8158" w:rsidR="0002048D" w:rsidRPr="0002048D" w:rsidRDefault="0002048D" w:rsidP="0002048D">
      <w:pPr>
        <w:pStyle w:val="ListParagraph"/>
        <w:numPr>
          <w:ilvl w:val="0"/>
          <w:numId w:val="7"/>
        </w:numPr>
        <w:spacing w:line="480" w:lineRule="auto"/>
        <w:rPr>
          <w:rFonts w:ascii="Times New Roman" w:hAnsi="Times New Roman" w:cs="Times New Roman"/>
          <w:b/>
        </w:rPr>
      </w:pPr>
      <w:r w:rsidRPr="0002048D">
        <w:rPr>
          <w:rFonts w:ascii="Times New Roman" w:hAnsi="Times New Roman" w:cs="Times New Roman"/>
          <w:b/>
        </w:rPr>
        <w:t xml:space="preserve">How would you explain the purpose of assessment? </w:t>
      </w:r>
    </w:p>
    <w:p w14:paraId="1AD40741" w14:textId="0F6AFE65" w:rsidR="0002048D" w:rsidRDefault="0002048D" w:rsidP="0002048D">
      <w:pPr>
        <w:pStyle w:val="ListParagraph"/>
        <w:numPr>
          <w:ilvl w:val="0"/>
          <w:numId w:val="7"/>
        </w:numPr>
        <w:spacing w:line="480" w:lineRule="auto"/>
        <w:rPr>
          <w:rFonts w:ascii="Times New Roman" w:hAnsi="Times New Roman" w:cs="Times New Roman"/>
          <w:b/>
        </w:rPr>
      </w:pPr>
      <w:r>
        <w:rPr>
          <w:rFonts w:ascii="Times New Roman" w:hAnsi="Times New Roman" w:cs="Times New Roman"/>
          <w:b/>
        </w:rPr>
        <w:t xml:space="preserve">What do you think is meant by data driven instruction? </w:t>
      </w:r>
    </w:p>
    <w:p w14:paraId="6C55EAB1" w14:textId="36595653" w:rsidR="0002048D" w:rsidRDefault="0002048D" w:rsidP="0002048D">
      <w:pPr>
        <w:pStyle w:val="ListParagraph"/>
        <w:numPr>
          <w:ilvl w:val="0"/>
          <w:numId w:val="7"/>
        </w:numPr>
        <w:spacing w:line="480" w:lineRule="auto"/>
        <w:rPr>
          <w:rFonts w:ascii="Times New Roman" w:hAnsi="Times New Roman" w:cs="Times New Roman"/>
          <w:b/>
        </w:rPr>
      </w:pPr>
      <w:r>
        <w:rPr>
          <w:rFonts w:ascii="Times New Roman" w:hAnsi="Times New Roman" w:cs="Times New Roman"/>
          <w:b/>
        </w:rPr>
        <w:t xml:space="preserve">How have you used assessment in your classroom? </w:t>
      </w:r>
    </w:p>
    <w:p w14:paraId="6971305D" w14:textId="315E8514" w:rsidR="0002048D" w:rsidRDefault="0002048D" w:rsidP="0002048D">
      <w:pPr>
        <w:pStyle w:val="ListParagraph"/>
        <w:numPr>
          <w:ilvl w:val="0"/>
          <w:numId w:val="7"/>
        </w:numPr>
        <w:spacing w:line="480" w:lineRule="auto"/>
        <w:rPr>
          <w:rFonts w:ascii="Times New Roman" w:hAnsi="Times New Roman" w:cs="Times New Roman"/>
          <w:b/>
        </w:rPr>
      </w:pPr>
      <w:r>
        <w:rPr>
          <w:rFonts w:ascii="Times New Roman" w:hAnsi="Times New Roman" w:cs="Times New Roman"/>
          <w:b/>
        </w:rPr>
        <w:t xml:space="preserve">How do your students respond to assessment? </w:t>
      </w:r>
    </w:p>
    <w:p w14:paraId="158757BF" w14:textId="77777777" w:rsidR="0002048D" w:rsidRDefault="0002048D" w:rsidP="0002048D">
      <w:pPr>
        <w:pStyle w:val="ListParagraph"/>
        <w:numPr>
          <w:ilvl w:val="0"/>
          <w:numId w:val="7"/>
        </w:numPr>
        <w:spacing w:line="480" w:lineRule="auto"/>
        <w:rPr>
          <w:rFonts w:ascii="Times New Roman" w:hAnsi="Times New Roman" w:cs="Times New Roman"/>
          <w:b/>
        </w:rPr>
      </w:pPr>
      <w:r>
        <w:rPr>
          <w:rFonts w:ascii="Times New Roman" w:hAnsi="Times New Roman" w:cs="Times New Roman"/>
          <w:b/>
        </w:rPr>
        <w:t xml:space="preserve">What are the greatest challenges you have faced with assessment? </w:t>
      </w:r>
    </w:p>
    <w:p w14:paraId="08FC5963" w14:textId="043DEFE4" w:rsidR="0002048D" w:rsidRPr="0002048D" w:rsidRDefault="0002048D" w:rsidP="0002048D">
      <w:pPr>
        <w:pStyle w:val="ListParagraph"/>
        <w:numPr>
          <w:ilvl w:val="0"/>
          <w:numId w:val="7"/>
        </w:numPr>
        <w:spacing w:line="480" w:lineRule="auto"/>
        <w:rPr>
          <w:rFonts w:ascii="Times New Roman" w:hAnsi="Times New Roman" w:cs="Times New Roman"/>
          <w:b/>
        </w:rPr>
      </w:pPr>
      <w:r>
        <w:rPr>
          <w:rFonts w:ascii="Times New Roman" w:hAnsi="Times New Roman" w:cs="Times New Roman"/>
          <w:b/>
        </w:rPr>
        <w:t>What do you think the cause(s) of these challenges are?</w:t>
      </w:r>
    </w:p>
    <w:p w14:paraId="12241700" w14:textId="77777777" w:rsidR="0002048D" w:rsidRDefault="0002048D" w:rsidP="00120E3C">
      <w:pPr>
        <w:spacing w:line="480" w:lineRule="auto"/>
        <w:rPr>
          <w:rFonts w:ascii="Times New Roman" w:hAnsi="Times New Roman" w:cs="Times New Roman"/>
          <w:b/>
        </w:rPr>
      </w:pPr>
    </w:p>
    <w:p w14:paraId="5F54BEC7" w14:textId="2D59C0A4" w:rsidR="00347E02" w:rsidRDefault="00120E3C" w:rsidP="00120E3C">
      <w:pPr>
        <w:spacing w:line="480" w:lineRule="auto"/>
        <w:rPr>
          <w:rFonts w:ascii="Times New Roman" w:hAnsi="Times New Roman" w:cs="Times New Roman"/>
          <w:b/>
        </w:rPr>
      </w:pPr>
      <w:r>
        <w:rPr>
          <w:rFonts w:ascii="Times New Roman" w:hAnsi="Times New Roman" w:cs="Times New Roman"/>
          <w:b/>
        </w:rPr>
        <w:t>Literature and</w:t>
      </w:r>
      <w:r w:rsidR="00347E02" w:rsidRPr="00347E02">
        <w:rPr>
          <w:rFonts w:ascii="Times New Roman" w:hAnsi="Times New Roman" w:cs="Times New Roman"/>
          <w:b/>
        </w:rPr>
        <w:t xml:space="preserve"> corresponding discussion questions</w:t>
      </w:r>
    </w:p>
    <w:p w14:paraId="313F3EA2" w14:textId="5C2405EC" w:rsidR="0002048D" w:rsidRPr="009E3986" w:rsidRDefault="008134C2" w:rsidP="00A76E8D">
      <w:pPr>
        <w:pStyle w:val="NormalWeb"/>
        <w:spacing w:before="0" w:beforeAutospacing="0" w:after="0" w:afterAutospacing="0"/>
        <w:ind w:left="547" w:hanging="547"/>
        <w:rPr>
          <w:sz w:val="24"/>
          <w:szCs w:val="24"/>
        </w:rPr>
      </w:pPr>
      <w:r>
        <w:rPr>
          <w:sz w:val="24"/>
          <w:szCs w:val="24"/>
        </w:rPr>
        <w:t xml:space="preserve">1. </w:t>
      </w:r>
      <w:r w:rsidR="0002048D" w:rsidRPr="009E3986">
        <w:rPr>
          <w:sz w:val="24"/>
          <w:szCs w:val="24"/>
        </w:rPr>
        <w:t>Barrier-Ferreira, J. (2008). Producing Commodities or Educating Children? Nurturing the Personal Growth of Students in the Face of Standardized Testing. </w:t>
      </w:r>
      <w:r w:rsidR="0002048D" w:rsidRPr="009E3986">
        <w:rPr>
          <w:iCs/>
          <w:color w:val="333333"/>
          <w:sz w:val="24"/>
          <w:szCs w:val="24"/>
        </w:rPr>
        <w:t>Clearing House</w:t>
      </w:r>
      <w:r w:rsidR="0002048D" w:rsidRPr="009E3986">
        <w:rPr>
          <w:sz w:val="24"/>
          <w:szCs w:val="24"/>
        </w:rPr>
        <w:t>, </w:t>
      </w:r>
      <w:r w:rsidR="0002048D" w:rsidRPr="009E3986">
        <w:rPr>
          <w:iCs/>
          <w:color w:val="333333"/>
          <w:sz w:val="24"/>
          <w:szCs w:val="24"/>
        </w:rPr>
        <w:t>81</w:t>
      </w:r>
      <w:r w:rsidR="0002048D" w:rsidRPr="009E3986">
        <w:rPr>
          <w:sz w:val="24"/>
          <w:szCs w:val="24"/>
        </w:rPr>
        <w:t xml:space="preserve">(3), 138-140. </w:t>
      </w:r>
    </w:p>
    <w:p w14:paraId="605110F4" w14:textId="1DECAD80" w:rsidR="0002048D" w:rsidRPr="0002048D" w:rsidRDefault="0002048D" w:rsidP="0002048D">
      <w:pPr>
        <w:ind w:left="720"/>
        <w:rPr>
          <w:rFonts w:ascii="Times New Roman" w:hAnsi="Times New Roman" w:cs="Times New Roman"/>
          <w:i/>
        </w:rPr>
      </w:pPr>
      <w:r w:rsidRPr="0002048D">
        <w:rPr>
          <w:rFonts w:ascii="Times New Roman" w:hAnsi="Times New Roman" w:cs="Times New Roman"/>
          <w:i/>
        </w:rPr>
        <w:t>Standardized testing is a reality with which all educators must contend. Although the laws enforcing such assessments do so under the premise that students will thereby be assured an equal opportunity for academic success, they overlook a critical point—students are human beings with needs that reach beyond what is measured on a test. In this article, the author examines the impact of standardized testing on the educator’s ability to adequately address these needs and questions whether the focus of education has turned to treating children as commodities rather than helping them to develop not only their intellect but also their emotional and social selves.</w:t>
      </w:r>
    </w:p>
    <w:p w14:paraId="1236ACAB" w14:textId="77777777" w:rsidR="0002048D" w:rsidRDefault="0002048D" w:rsidP="00347E02">
      <w:pPr>
        <w:spacing w:line="480" w:lineRule="auto"/>
        <w:rPr>
          <w:rFonts w:ascii="Times New Roman" w:hAnsi="Times New Roman" w:cs="Times New Roman"/>
          <w:b/>
        </w:rPr>
      </w:pPr>
    </w:p>
    <w:p w14:paraId="5B79ED4E" w14:textId="191C0A95" w:rsidR="00347E02" w:rsidRPr="00562354" w:rsidRDefault="0002048D" w:rsidP="00562354">
      <w:pPr>
        <w:rPr>
          <w:rFonts w:ascii="Times New Roman" w:hAnsi="Times New Roman" w:cs="Times New Roman"/>
          <w:b/>
        </w:rPr>
      </w:pPr>
      <w:r w:rsidRPr="00562354">
        <w:rPr>
          <w:rFonts w:ascii="Times New Roman" w:hAnsi="Times New Roman" w:cs="Times New Roman"/>
          <w:b/>
        </w:rPr>
        <w:t xml:space="preserve">Do you connect with the argument the author makes about standardized testing hindering ability to meet students emotional and social needs? </w:t>
      </w:r>
      <w:r w:rsidR="00562354" w:rsidRPr="00562354">
        <w:rPr>
          <w:rFonts w:ascii="Times New Roman" w:hAnsi="Times New Roman" w:cs="Times New Roman"/>
          <w:b/>
        </w:rPr>
        <w:t xml:space="preserve">How so? </w:t>
      </w:r>
    </w:p>
    <w:p w14:paraId="6F91BD79" w14:textId="77777777" w:rsidR="00347E02" w:rsidRPr="00562354" w:rsidRDefault="00347E02" w:rsidP="00562354">
      <w:pPr>
        <w:rPr>
          <w:rFonts w:ascii="Times New Roman" w:hAnsi="Times New Roman" w:cs="Times New Roman"/>
          <w:b/>
        </w:rPr>
      </w:pPr>
    </w:p>
    <w:p w14:paraId="451EB9A0" w14:textId="781F69DB" w:rsidR="00347E02" w:rsidRPr="00562354" w:rsidRDefault="00562354" w:rsidP="00562354">
      <w:pPr>
        <w:rPr>
          <w:rFonts w:ascii="Times New Roman" w:hAnsi="Times New Roman" w:cs="Times New Roman"/>
          <w:b/>
        </w:rPr>
      </w:pPr>
      <w:r w:rsidRPr="00562354">
        <w:rPr>
          <w:rFonts w:ascii="Times New Roman" w:hAnsi="Times New Roman" w:cs="Times New Roman"/>
          <w:b/>
        </w:rPr>
        <w:t xml:space="preserve">How might your teaching approach be different if you did not have to consider standardized testing? </w:t>
      </w:r>
    </w:p>
    <w:p w14:paraId="46C413E7" w14:textId="77777777" w:rsidR="00347E02" w:rsidRDefault="00347E02" w:rsidP="00347E02">
      <w:pPr>
        <w:spacing w:line="480" w:lineRule="auto"/>
        <w:rPr>
          <w:rFonts w:ascii="Times New Roman" w:hAnsi="Times New Roman" w:cs="Times New Roman"/>
          <w:b/>
        </w:rPr>
      </w:pPr>
    </w:p>
    <w:p w14:paraId="2B7A6FED" w14:textId="3C650CB9" w:rsidR="007C5391" w:rsidRDefault="007C5391" w:rsidP="007C5391">
      <w:pPr>
        <w:rPr>
          <w:rFonts w:ascii="Times New Roman" w:hAnsi="Times New Roman" w:cs="Times New Roman"/>
          <w:b/>
        </w:rPr>
      </w:pPr>
      <w:r>
        <w:rPr>
          <w:rFonts w:ascii="Times New Roman" w:hAnsi="Times New Roman" w:cs="Times New Roman"/>
          <w:b/>
        </w:rPr>
        <w:t>Does assessment data factor into how effective you feel you are as a teacher? If so, how much?</w:t>
      </w:r>
    </w:p>
    <w:p w14:paraId="7FECECA5" w14:textId="77777777" w:rsidR="007C5391" w:rsidRDefault="007C5391" w:rsidP="00347E02">
      <w:pPr>
        <w:spacing w:line="480" w:lineRule="auto"/>
        <w:rPr>
          <w:rFonts w:ascii="Times New Roman" w:hAnsi="Times New Roman" w:cs="Times New Roman"/>
          <w:b/>
        </w:rPr>
      </w:pPr>
    </w:p>
    <w:p w14:paraId="0764F7CB" w14:textId="77777777" w:rsidR="00A76E8D" w:rsidRDefault="00A76E8D" w:rsidP="00A76E8D">
      <w:pPr>
        <w:rPr>
          <w:rFonts w:ascii="Times New Roman" w:eastAsia="Times New Roman" w:hAnsi="Times New Roman" w:cs="Times New Roman"/>
          <w:color w:val="333333"/>
          <w:shd w:val="clear" w:color="auto" w:fill="F5F5F5"/>
        </w:rPr>
      </w:pPr>
    </w:p>
    <w:p w14:paraId="23E79C54" w14:textId="6D0419E1" w:rsidR="00A76E8D" w:rsidRPr="00A76E8D" w:rsidRDefault="008134C2" w:rsidP="00D252D5">
      <w:pPr>
        <w:ind w:left="720" w:hanging="720"/>
        <w:rPr>
          <w:rFonts w:ascii="Times New Roman" w:eastAsia="Times New Roman" w:hAnsi="Times New Roman" w:cs="Times New Roman"/>
          <w:sz w:val="20"/>
          <w:szCs w:val="20"/>
        </w:rPr>
      </w:pPr>
      <w:r>
        <w:rPr>
          <w:rFonts w:ascii="Times New Roman" w:eastAsia="Times New Roman" w:hAnsi="Times New Roman" w:cs="Times New Roman"/>
          <w:color w:val="333333"/>
          <w:shd w:val="clear" w:color="auto" w:fill="F5F5F5"/>
        </w:rPr>
        <w:lastRenderedPageBreak/>
        <w:t xml:space="preserve">2. </w:t>
      </w:r>
      <w:r w:rsidR="00A76E8D" w:rsidRPr="00A76E8D">
        <w:rPr>
          <w:rFonts w:ascii="Times New Roman" w:eastAsia="Times New Roman" w:hAnsi="Times New Roman" w:cs="Times New Roman"/>
          <w:color w:val="333333"/>
          <w:shd w:val="clear" w:color="auto" w:fill="F5F5F5"/>
        </w:rPr>
        <w:t xml:space="preserve">Hernandez, R., </w:t>
      </w:r>
      <w:proofErr w:type="spellStart"/>
      <w:r w:rsidR="00A76E8D" w:rsidRPr="00A76E8D">
        <w:rPr>
          <w:rFonts w:ascii="Times New Roman" w:eastAsia="Times New Roman" w:hAnsi="Times New Roman" w:cs="Times New Roman"/>
          <w:color w:val="333333"/>
          <w:shd w:val="clear" w:color="auto" w:fill="F5F5F5"/>
        </w:rPr>
        <w:t>Mencha</w:t>
      </w:r>
      <w:r w:rsidR="00D252D5">
        <w:rPr>
          <w:rFonts w:ascii="Times New Roman" w:eastAsia="Times New Roman" w:hAnsi="Times New Roman" w:cs="Times New Roman"/>
          <w:color w:val="333333"/>
          <w:shd w:val="clear" w:color="auto" w:fill="F5F5F5"/>
        </w:rPr>
        <w:t>ca</w:t>
      </w:r>
      <w:proofErr w:type="spellEnd"/>
      <w:r w:rsidR="00D252D5">
        <w:rPr>
          <w:rFonts w:ascii="Times New Roman" w:eastAsia="Times New Roman" w:hAnsi="Times New Roman" w:cs="Times New Roman"/>
          <w:color w:val="333333"/>
          <w:shd w:val="clear" w:color="auto" w:fill="F5F5F5"/>
        </w:rPr>
        <w:t>, V., &amp; Huerta, J. (2011). A study of the relationship between students' anxiety and test p</w:t>
      </w:r>
      <w:r w:rsidR="00A76E8D" w:rsidRPr="00A76E8D">
        <w:rPr>
          <w:rFonts w:ascii="Times New Roman" w:eastAsia="Times New Roman" w:hAnsi="Times New Roman" w:cs="Times New Roman"/>
          <w:color w:val="333333"/>
          <w:shd w:val="clear" w:color="auto" w:fill="F5F5F5"/>
        </w:rPr>
        <w:t>er</w:t>
      </w:r>
      <w:r w:rsidR="00D252D5">
        <w:rPr>
          <w:rFonts w:ascii="Times New Roman" w:eastAsia="Times New Roman" w:hAnsi="Times New Roman" w:cs="Times New Roman"/>
          <w:color w:val="333333"/>
          <w:shd w:val="clear" w:color="auto" w:fill="F5F5F5"/>
        </w:rPr>
        <w:t>formance on state-mandated a</w:t>
      </w:r>
      <w:r w:rsidR="00A76E8D" w:rsidRPr="00A76E8D">
        <w:rPr>
          <w:rFonts w:ascii="Times New Roman" w:eastAsia="Times New Roman" w:hAnsi="Times New Roman" w:cs="Times New Roman"/>
          <w:color w:val="333333"/>
          <w:shd w:val="clear" w:color="auto" w:fill="F5F5F5"/>
        </w:rPr>
        <w:t>ssessments.</w:t>
      </w:r>
      <w:r w:rsidR="00D252D5">
        <w:rPr>
          <w:rFonts w:ascii="Times New Roman" w:eastAsia="Times New Roman" w:hAnsi="Times New Roman" w:cs="Times New Roman"/>
          <w:iCs/>
          <w:color w:val="333333"/>
          <w:bdr w:val="none" w:sz="0" w:space="0" w:color="auto" w:frame="1"/>
        </w:rPr>
        <w:t xml:space="preserve"> </w:t>
      </w:r>
      <w:r w:rsidR="00A76E8D" w:rsidRPr="00D252D5">
        <w:rPr>
          <w:rFonts w:ascii="Arial" w:eastAsia="Times New Roman" w:hAnsi="Arial" w:cs="Arial"/>
          <w:i/>
          <w:color w:val="222222"/>
          <w:sz w:val="22"/>
          <w:szCs w:val="22"/>
        </w:rPr>
        <w:t>US-China Education Review</w:t>
      </w:r>
      <w:r w:rsidR="00D252D5" w:rsidRPr="00D252D5">
        <w:rPr>
          <w:rFonts w:ascii="Arial" w:eastAsia="Times New Roman" w:hAnsi="Arial" w:cs="Arial"/>
          <w:i/>
          <w:color w:val="222222"/>
          <w:sz w:val="22"/>
          <w:szCs w:val="22"/>
        </w:rPr>
        <w:t xml:space="preserve">, </w:t>
      </w:r>
      <w:r w:rsidR="00D252D5">
        <w:rPr>
          <w:rFonts w:ascii="Arial" w:eastAsia="Times New Roman" w:hAnsi="Arial" w:cs="Arial"/>
          <w:color w:val="222222"/>
          <w:sz w:val="22"/>
          <w:szCs w:val="22"/>
        </w:rPr>
        <w:t>579-585.</w:t>
      </w:r>
    </w:p>
    <w:p w14:paraId="257F9054" w14:textId="77777777" w:rsidR="00A76E8D" w:rsidRDefault="00A76E8D" w:rsidP="00D252D5">
      <w:pPr>
        <w:spacing w:before="100" w:beforeAutospacing="1" w:after="100" w:afterAutospacing="1"/>
        <w:ind w:left="720"/>
        <w:rPr>
          <w:rFonts w:ascii="Times New Roman" w:hAnsi="Times New Roman" w:cs="Times New Roman"/>
          <w:i/>
        </w:rPr>
      </w:pPr>
      <w:r w:rsidRPr="00A76E8D">
        <w:rPr>
          <w:rFonts w:ascii="Times New Roman" w:hAnsi="Times New Roman" w:cs="Times New Roman"/>
          <w:i/>
        </w:rPr>
        <w:t xml:space="preserve">This study examined whether relationships exist between Hispanic fourth-grade students’ anxiety and test performance on a state-mandated writing assessment. Quantitative methodologies were employed by using test performance and survey data from 291 participants. While no significantly direct relationship exists between students’ levels of anxiety and their performance on the TAKS (Texas Assessment of Knowledge and Skills) writing assessment, other findings indicate that greater time spent on the writing assessment, result in higher scores as well as greater levels of anxiety. </w:t>
      </w:r>
    </w:p>
    <w:p w14:paraId="6E0DD5EB" w14:textId="2E548BC3" w:rsidR="00D252D5" w:rsidRDefault="00D252D5" w:rsidP="00D252D5">
      <w:pPr>
        <w:spacing w:before="100" w:beforeAutospacing="1" w:after="100" w:afterAutospacing="1"/>
        <w:rPr>
          <w:rFonts w:ascii="Times New Roman" w:hAnsi="Times New Roman" w:cs="Times New Roman"/>
          <w:b/>
        </w:rPr>
      </w:pPr>
      <w:r>
        <w:rPr>
          <w:rFonts w:ascii="Times New Roman" w:hAnsi="Times New Roman" w:cs="Times New Roman"/>
          <w:b/>
        </w:rPr>
        <w:t xml:space="preserve">How do the results of the study compare with what you see in the classroom? </w:t>
      </w:r>
    </w:p>
    <w:p w14:paraId="2AF1738D" w14:textId="77777777" w:rsidR="00D252D5" w:rsidRDefault="00D252D5" w:rsidP="00D252D5">
      <w:pPr>
        <w:spacing w:before="100" w:beforeAutospacing="1" w:after="100" w:afterAutospacing="1"/>
        <w:rPr>
          <w:rFonts w:ascii="Times New Roman" w:hAnsi="Times New Roman" w:cs="Times New Roman"/>
          <w:b/>
        </w:rPr>
      </w:pPr>
    </w:p>
    <w:p w14:paraId="5D26FA4D" w14:textId="0BEAB840" w:rsidR="00D252D5" w:rsidRDefault="00D252D5" w:rsidP="00D252D5">
      <w:pPr>
        <w:spacing w:before="100" w:beforeAutospacing="1" w:after="100" w:afterAutospacing="1"/>
        <w:rPr>
          <w:rFonts w:ascii="Times New Roman" w:hAnsi="Times New Roman" w:cs="Times New Roman"/>
          <w:b/>
        </w:rPr>
      </w:pPr>
      <w:r>
        <w:rPr>
          <w:rFonts w:ascii="Times New Roman" w:hAnsi="Times New Roman" w:cs="Times New Roman"/>
          <w:b/>
        </w:rPr>
        <w:t xml:space="preserve">Do you find your ELL students struggle more with standardized assessment? If so, why do you think that is? </w:t>
      </w:r>
    </w:p>
    <w:p w14:paraId="36C12113" w14:textId="77777777" w:rsidR="008134C2" w:rsidRDefault="008134C2" w:rsidP="00D252D5">
      <w:pPr>
        <w:spacing w:before="100" w:beforeAutospacing="1" w:after="100" w:afterAutospacing="1"/>
        <w:rPr>
          <w:rFonts w:ascii="Times New Roman" w:hAnsi="Times New Roman" w:cs="Times New Roman"/>
          <w:b/>
        </w:rPr>
      </w:pPr>
    </w:p>
    <w:p w14:paraId="73C60AB9" w14:textId="5161C333" w:rsidR="008134C2" w:rsidRPr="008134C2" w:rsidRDefault="008134C2" w:rsidP="008134C2">
      <w:pPr>
        <w:ind w:left="720" w:hanging="720"/>
        <w:rPr>
          <w:rFonts w:ascii="Times New Roman" w:eastAsia="Times New Roman" w:hAnsi="Times New Roman" w:cs="Times New Roman"/>
        </w:rPr>
      </w:pPr>
      <w:r>
        <w:rPr>
          <w:rFonts w:ascii="Times New Roman" w:eastAsia="Times New Roman" w:hAnsi="Times New Roman" w:cs="Times New Roman"/>
          <w:color w:val="333333"/>
          <w:shd w:val="clear" w:color="auto" w:fill="F5F5F5"/>
        </w:rPr>
        <w:t xml:space="preserve">3. </w:t>
      </w:r>
      <w:proofErr w:type="spellStart"/>
      <w:r w:rsidRPr="008134C2">
        <w:rPr>
          <w:rFonts w:ascii="Times New Roman" w:eastAsia="Times New Roman" w:hAnsi="Times New Roman" w:cs="Times New Roman"/>
          <w:color w:val="333333"/>
          <w:shd w:val="clear" w:color="auto" w:fill="F5F5F5"/>
        </w:rPr>
        <w:t>McCarthey</w:t>
      </w:r>
      <w:proofErr w:type="spellEnd"/>
      <w:r w:rsidRPr="008134C2">
        <w:rPr>
          <w:rFonts w:ascii="Times New Roman" w:eastAsia="Times New Roman" w:hAnsi="Times New Roman" w:cs="Times New Roman"/>
          <w:color w:val="333333"/>
          <w:shd w:val="clear" w:color="auto" w:fill="F5F5F5"/>
        </w:rPr>
        <w:t>, S. J., &amp;</w:t>
      </w:r>
      <w:r>
        <w:rPr>
          <w:rFonts w:ascii="Times New Roman" w:eastAsia="Times New Roman" w:hAnsi="Times New Roman" w:cs="Times New Roman"/>
          <w:color w:val="333333"/>
          <w:shd w:val="clear" w:color="auto" w:fill="F5F5F5"/>
        </w:rPr>
        <w:t xml:space="preserve"> García, G. E. (2005). English language learners' writing practices and A</w:t>
      </w:r>
      <w:r w:rsidRPr="008134C2">
        <w:rPr>
          <w:rFonts w:ascii="Times New Roman" w:eastAsia="Times New Roman" w:hAnsi="Times New Roman" w:cs="Times New Roman"/>
          <w:color w:val="333333"/>
          <w:shd w:val="clear" w:color="auto" w:fill="F5F5F5"/>
        </w:rPr>
        <w:t>ttitudes. </w:t>
      </w:r>
      <w:r w:rsidRPr="008134C2">
        <w:rPr>
          <w:rFonts w:ascii="Times New Roman" w:eastAsia="Times New Roman" w:hAnsi="Times New Roman" w:cs="Times New Roman"/>
          <w:i/>
          <w:iCs/>
          <w:color w:val="333333"/>
          <w:bdr w:val="none" w:sz="0" w:space="0" w:color="auto" w:frame="1"/>
        </w:rPr>
        <w:t>Written Communication</w:t>
      </w:r>
      <w:r w:rsidRPr="008134C2">
        <w:rPr>
          <w:rFonts w:ascii="Times New Roman" w:eastAsia="Times New Roman" w:hAnsi="Times New Roman" w:cs="Times New Roman"/>
          <w:color w:val="333333"/>
          <w:shd w:val="clear" w:color="auto" w:fill="F5F5F5"/>
        </w:rPr>
        <w:t>, </w:t>
      </w:r>
      <w:r w:rsidRPr="008134C2">
        <w:rPr>
          <w:rFonts w:ascii="Times New Roman" w:eastAsia="Times New Roman" w:hAnsi="Times New Roman" w:cs="Times New Roman"/>
          <w:iCs/>
          <w:color w:val="333333"/>
          <w:bdr w:val="none" w:sz="0" w:space="0" w:color="auto" w:frame="1"/>
        </w:rPr>
        <w:t>22</w:t>
      </w:r>
      <w:r w:rsidRPr="008134C2">
        <w:rPr>
          <w:rFonts w:ascii="Times New Roman" w:eastAsia="Times New Roman" w:hAnsi="Times New Roman" w:cs="Times New Roman"/>
          <w:color w:val="333333"/>
          <w:shd w:val="clear" w:color="auto" w:fill="F5F5F5"/>
        </w:rPr>
        <w:t>(1), 36.</w:t>
      </w:r>
    </w:p>
    <w:p w14:paraId="1DC1D97E" w14:textId="77777777" w:rsidR="008134C2" w:rsidRDefault="008134C2" w:rsidP="008134C2">
      <w:pPr>
        <w:rPr>
          <w:rFonts w:ascii="Helvetica" w:eastAsia="Times New Roman" w:hAnsi="Helvetica" w:cs="Times New Roman"/>
          <w:color w:val="333333"/>
          <w:sz w:val="20"/>
          <w:szCs w:val="20"/>
        </w:rPr>
      </w:pPr>
    </w:p>
    <w:p w14:paraId="0A454056" w14:textId="77777777" w:rsidR="008134C2" w:rsidRPr="008134C2" w:rsidRDefault="008134C2" w:rsidP="008134C2">
      <w:pPr>
        <w:ind w:left="720"/>
        <w:rPr>
          <w:rFonts w:ascii="Times New Roman" w:eastAsia="Times New Roman" w:hAnsi="Times New Roman" w:cs="Times New Roman"/>
          <w:i/>
          <w:sz w:val="20"/>
          <w:szCs w:val="20"/>
        </w:rPr>
      </w:pPr>
      <w:r w:rsidRPr="008134C2">
        <w:rPr>
          <w:rFonts w:ascii="Times New Roman" w:eastAsia="Times New Roman" w:hAnsi="Times New Roman" w:cs="Times New Roman"/>
          <w:i/>
          <w:color w:val="333333"/>
        </w:rPr>
        <w:t>This study of </w:t>
      </w:r>
      <w:r w:rsidRPr="008134C2">
        <w:rPr>
          <w:rFonts w:ascii="Times New Roman" w:eastAsia="Times New Roman" w:hAnsi="Times New Roman" w:cs="Times New Roman"/>
          <w:bCs/>
          <w:i/>
          <w:color w:val="333333"/>
          <w:bdr w:val="none" w:sz="0" w:space="0" w:color="auto" w:frame="1"/>
        </w:rPr>
        <w:t>English</w:t>
      </w:r>
      <w:r w:rsidRPr="008134C2">
        <w:rPr>
          <w:rFonts w:ascii="Times New Roman" w:eastAsia="Times New Roman" w:hAnsi="Times New Roman" w:cs="Times New Roman"/>
          <w:i/>
          <w:color w:val="333333"/>
        </w:rPr>
        <w:t> </w:t>
      </w:r>
      <w:r w:rsidRPr="008134C2">
        <w:rPr>
          <w:rFonts w:ascii="Times New Roman" w:eastAsia="Times New Roman" w:hAnsi="Times New Roman" w:cs="Times New Roman"/>
          <w:bCs/>
          <w:i/>
          <w:color w:val="333333"/>
          <w:bdr w:val="none" w:sz="0" w:space="0" w:color="auto" w:frame="1"/>
        </w:rPr>
        <w:t>language</w:t>
      </w:r>
      <w:r w:rsidRPr="008134C2">
        <w:rPr>
          <w:rFonts w:ascii="Times New Roman" w:eastAsia="Times New Roman" w:hAnsi="Times New Roman" w:cs="Times New Roman"/>
          <w:i/>
          <w:color w:val="333333"/>
        </w:rPr>
        <w:t> </w:t>
      </w:r>
      <w:r w:rsidRPr="008134C2">
        <w:rPr>
          <w:rFonts w:ascii="Times New Roman" w:eastAsia="Times New Roman" w:hAnsi="Times New Roman" w:cs="Times New Roman"/>
          <w:bCs/>
          <w:i/>
          <w:color w:val="333333"/>
          <w:bdr w:val="none" w:sz="0" w:space="0" w:color="auto" w:frame="1"/>
        </w:rPr>
        <w:t>learners</w:t>
      </w:r>
      <w:r w:rsidRPr="008134C2">
        <w:rPr>
          <w:rFonts w:ascii="Times New Roman" w:eastAsia="Times New Roman" w:hAnsi="Times New Roman" w:cs="Times New Roman"/>
          <w:i/>
          <w:color w:val="333333"/>
        </w:rPr>
        <w:t>, six Mandarin-speaking and five Spanish-speaking elementary students, revealed that students engaged in a variety of </w:t>
      </w:r>
      <w:r w:rsidRPr="008134C2">
        <w:rPr>
          <w:rFonts w:ascii="Times New Roman" w:eastAsia="Times New Roman" w:hAnsi="Times New Roman" w:cs="Times New Roman"/>
          <w:bCs/>
          <w:i/>
          <w:color w:val="333333"/>
          <w:bdr w:val="none" w:sz="0" w:space="0" w:color="auto" w:frame="1"/>
        </w:rPr>
        <w:t>writing</w:t>
      </w:r>
      <w:r w:rsidRPr="008134C2">
        <w:rPr>
          <w:rFonts w:ascii="Times New Roman" w:eastAsia="Times New Roman" w:hAnsi="Times New Roman" w:cs="Times New Roman"/>
          <w:i/>
          <w:color w:val="333333"/>
        </w:rPr>
        <w:t xml:space="preserve"> practices at home and school. A continuum of </w:t>
      </w:r>
      <w:proofErr w:type="spellStart"/>
      <w:proofErr w:type="gramStart"/>
      <w:r w:rsidRPr="008134C2">
        <w:rPr>
          <w:rFonts w:ascii="Times New Roman" w:eastAsia="Times New Roman" w:hAnsi="Times New Roman" w:cs="Times New Roman"/>
          <w:i/>
          <w:color w:val="333333"/>
        </w:rPr>
        <w:t>attitudes,from</w:t>
      </w:r>
      <w:proofErr w:type="spellEnd"/>
      <w:proofErr w:type="gramEnd"/>
      <w:r w:rsidRPr="008134C2">
        <w:rPr>
          <w:rFonts w:ascii="Times New Roman" w:eastAsia="Times New Roman" w:hAnsi="Times New Roman" w:cs="Times New Roman"/>
          <w:i/>
          <w:color w:val="333333"/>
        </w:rPr>
        <w:t xml:space="preserve"> positive to negative, characterized students' attitudes toward </w:t>
      </w:r>
      <w:r w:rsidRPr="008134C2">
        <w:rPr>
          <w:rFonts w:ascii="Times New Roman" w:eastAsia="Times New Roman" w:hAnsi="Times New Roman" w:cs="Times New Roman"/>
          <w:bCs/>
          <w:i/>
          <w:color w:val="333333"/>
          <w:bdr w:val="none" w:sz="0" w:space="0" w:color="auto" w:frame="1"/>
        </w:rPr>
        <w:t>writing</w:t>
      </w:r>
      <w:r w:rsidRPr="008134C2">
        <w:rPr>
          <w:rFonts w:ascii="Times New Roman" w:eastAsia="Times New Roman" w:hAnsi="Times New Roman" w:cs="Times New Roman"/>
          <w:i/>
          <w:color w:val="333333"/>
        </w:rPr>
        <w:t> in </w:t>
      </w:r>
      <w:r w:rsidRPr="008134C2">
        <w:rPr>
          <w:rFonts w:ascii="Times New Roman" w:eastAsia="Times New Roman" w:hAnsi="Times New Roman" w:cs="Times New Roman"/>
          <w:bCs/>
          <w:i/>
          <w:color w:val="333333"/>
          <w:bdr w:val="none" w:sz="0" w:space="0" w:color="auto" w:frame="1"/>
        </w:rPr>
        <w:t>English</w:t>
      </w:r>
      <w:r w:rsidRPr="008134C2">
        <w:rPr>
          <w:rFonts w:ascii="Times New Roman" w:eastAsia="Times New Roman" w:hAnsi="Times New Roman" w:cs="Times New Roman"/>
          <w:i/>
          <w:color w:val="333333"/>
        </w:rPr>
        <w:t> and their native languages. Students' </w:t>
      </w:r>
      <w:r w:rsidRPr="008134C2">
        <w:rPr>
          <w:rFonts w:ascii="Times New Roman" w:eastAsia="Times New Roman" w:hAnsi="Times New Roman" w:cs="Times New Roman"/>
          <w:bCs/>
          <w:i/>
          <w:color w:val="333333"/>
          <w:bdr w:val="none" w:sz="0" w:space="0" w:color="auto" w:frame="1"/>
        </w:rPr>
        <w:t>writing</w:t>
      </w:r>
      <w:r w:rsidRPr="008134C2">
        <w:rPr>
          <w:rFonts w:ascii="Times New Roman" w:eastAsia="Times New Roman" w:hAnsi="Times New Roman" w:cs="Times New Roman"/>
          <w:i/>
          <w:color w:val="333333"/>
        </w:rPr>
        <w:t> practices and attitudes toward </w:t>
      </w:r>
      <w:r w:rsidRPr="008134C2">
        <w:rPr>
          <w:rFonts w:ascii="Times New Roman" w:eastAsia="Times New Roman" w:hAnsi="Times New Roman" w:cs="Times New Roman"/>
          <w:bCs/>
          <w:i/>
          <w:color w:val="333333"/>
          <w:bdr w:val="none" w:sz="0" w:space="0" w:color="auto" w:frame="1"/>
        </w:rPr>
        <w:t>writing</w:t>
      </w:r>
      <w:r w:rsidRPr="008134C2">
        <w:rPr>
          <w:rFonts w:ascii="Times New Roman" w:eastAsia="Times New Roman" w:hAnsi="Times New Roman" w:cs="Times New Roman"/>
          <w:i/>
          <w:color w:val="333333"/>
        </w:rPr>
        <w:t> were influenced by home backgrounds and classroom contexts. Home background influences included parents' educational backgrounds and income levels, plans for staying in the United States, support for </w:t>
      </w:r>
      <w:r w:rsidRPr="008134C2">
        <w:rPr>
          <w:rFonts w:ascii="Times New Roman" w:eastAsia="Times New Roman" w:hAnsi="Times New Roman" w:cs="Times New Roman"/>
          <w:bCs/>
          <w:i/>
          <w:color w:val="333333"/>
          <w:bdr w:val="none" w:sz="0" w:space="0" w:color="auto" w:frame="1"/>
        </w:rPr>
        <w:t>writing</w:t>
      </w:r>
      <w:r w:rsidRPr="008134C2">
        <w:rPr>
          <w:rFonts w:ascii="Times New Roman" w:eastAsia="Times New Roman" w:hAnsi="Times New Roman" w:cs="Times New Roman"/>
          <w:i/>
          <w:color w:val="333333"/>
        </w:rPr>
        <w:t> at home, and cultural expectations. School and classroom factors included frequency and quality of opportunities for </w:t>
      </w:r>
      <w:r w:rsidRPr="008134C2">
        <w:rPr>
          <w:rFonts w:ascii="Times New Roman" w:eastAsia="Times New Roman" w:hAnsi="Times New Roman" w:cs="Times New Roman"/>
          <w:bCs/>
          <w:i/>
          <w:color w:val="333333"/>
          <w:bdr w:val="none" w:sz="0" w:space="0" w:color="auto" w:frame="1"/>
        </w:rPr>
        <w:t>writing</w:t>
      </w:r>
      <w:r w:rsidRPr="008134C2">
        <w:rPr>
          <w:rFonts w:ascii="Times New Roman" w:eastAsia="Times New Roman" w:hAnsi="Times New Roman" w:cs="Times New Roman"/>
          <w:i/>
          <w:color w:val="333333"/>
        </w:rPr>
        <w:t> and teachers' expectations for </w:t>
      </w:r>
      <w:r w:rsidRPr="008134C2">
        <w:rPr>
          <w:rFonts w:ascii="Times New Roman" w:eastAsia="Times New Roman" w:hAnsi="Times New Roman" w:cs="Times New Roman"/>
          <w:bCs/>
          <w:i/>
          <w:color w:val="333333"/>
          <w:bdr w:val="none" w:sz="0" w:space="0" w:color="auto" w:frame="1"/>
        </w:rPr>
        <w:t>writing</w:t>
      </w:r>
      <w:r w:rsidRPr="008134C2">
        <w:rPr>
          <w:rFonts w:ascii="Times New Roman" w:eastAsia="Times New Roman" w:hAnsi="Times New Roman" w:cs="Times New Roman"/>
          <w:i/>
          <w:color w:val="333333"/>
        </w:rPr>
        <w:t> tasks. Implications of the study include the necessity to provide multiple opportunities for students to write for purposeful audiences in their native </w:t>
      </w:r>
      <w:r w:rsidRPr="008134C2">
        <w:rPr>
          <w:rFonts w:ascii="Times New Roman" w:eastAsia="Times New Roman" w:hAnsi="Times New Roman" w:cs="Times New Roman"/>
          <w:bCs/>
          <w:i/>
          <w:color w:val="333333"/>
          <w:bdr w:val="none" w:sz="0" w:space="0" w:color="auto" w:frame="1"/>
        </w:rPr>
        <w:t>language</w:t>
      </w:r>
      <w:r w:rsidRPr="008134C2">
        <w:rPr>
          <w:rFonts w:ascii="Times New Roman" w:eastAsia="Times New Roman" w:hAnsi="Times New Roman" w:cs="Times New Roman"/>
          <w:i/>
          <w:color w:val="333333"/>
        </w:rPr>
        <w:t> as well as in </w:t>
      </w:r>
      <w:r w:rsidRPr="008134C2">
        <w:rPr>
          <w:rFonts w:ascii="Times New Roman" w:eastAsia="Times New Roman" w:hAnsi="Times New Roman" w:cs="Times New Roman"/>
          <w:bCs/>
          <w:i/>
          <w:color w:val="333333"/>
          <w:bdr w:val="none" w:sz="0" w:space="0" w:color="auto" w:frame="1"/>
        </w:rPr>
        <w:t>English</w:t>
      </w:r>
      <w:r w:rsidRPr="008134C2">
        <w:rPr>
          <w:rFonts w:ascii="Helvetica" w:eastAsia="Times New Roman" w:hAnsi="Helvetica" w:cs="Times New Roman"/>
          <w:i/>
          <w:color w:val="333333"/>
          <w:sz w:val="20"/>
          <w:szCs w:val="20"/>
        </w:rPr>
        <w:t>.</w:t>
      </w:r>
    </w:p>
    <w:p w14:paraId="2A1EA793" w14:textId="258344AA" w:rsidR="008134C2" w:rsidRDefault="008134C2" w:rsidP="00D252D5">
      <w:pPr>
        <w:spacing w:before="100" w:beforeAutospacing="1" w:after="100" w:afterAutospacing="1"/>
        <w:rPr>
          <w:rFonts w:ascii="Times New Roman" w:hAnsi="Times New Roman" w:cs="Times New Roman"/>
          <w:b/>
        </w:rPr>
      </w:pPr>
      <w:r>
        <w:rPr>
          <w:rFonts w:ascii="Times New Roman" w:hAnsi="Times New Roman" w:cs="Times New Roman"/>
          <w:b/>
        </w:rPr>
        <w:t xml:space="preserve">What are some news understandings about your ELL students you gain from this article? </w:t>
      </w:r>
    </w:p>
    <w:p w14:paraId="37EDFA1C" w14:textId="77777777" w:rsidR="008134C2" w:rsidRDefault="008134C2" w:rsidP="00D252D5">
      <w:pPr>
        <w:spacing w:before="100" w:beforeAutospacing="1" w:after="100" w:afterAutospacing="1"/>
        <w:rPr>
          <w:rFonts w:ascii="Times New Roman" w:hAnsi="Times New Roman" w:cs="Times New Roman"/>
          <w:b/>
        </w:rPr>
      </w:pPr>
    </w:p>
    <w:p w14:paraId="3FA0E188" w14:textId="19F904B0" w:rsidR="008134C2" w:rsidRDefault="008134C2" w:rsidP="00D252D5">
      <w:pPr>
        <w:spacing w:before="100" w:beforeAutospacing="1" w:after="100" w:afterAutospacing="1"/>
        <w:rPr>
          <w:rFonts w:ascii="Times New Roman" w:hAnsi="Times New Roman" w:cs="Times New Roman"/>
          <w:b/>
        </w:rPr>
      </w:pPr>
      <w:r>
        <w:rPr>
          <w:rFonts w:ascii="Times New Roman" w:hAnsi="Times New Roman" w:cs="Times New Roman"/>
          <w:b/>
        </w:rPr>
        <w:t xml:space="preserve">What are some ideas you have to meet needs of ELL students in writing? </w:t>
      </w:r>
    </w:p>
    <w:p w14:paraId="01358518" w14:textId="77777777" w:rsidR="008134C2" w:rsidRDefault="008134C2" w:rsidP="00D252D5">
      <w:pPr>
        <w:spacing w:before="100" w:beforeAutospacing="1" w:after="100" w:afterAutospacing="1"/>
        <w:rPr>
          <w:rFonts w:ascii="Times New Roman" w:hAnsi="Times New Roman" w:cs="Times New Roman"/>
          <w:b/>
        </w:rPr>
      </w:pPr>
    </w:p>
    <w:p w14:paraId="7D3FA32F" w14:textId="77777777" w:rsidR="008134C2" w:rsidRDefault="008134C2" w:rsidP="00D252D5">
      <w:pPr>
        <w:spacing w:before="100" w:beforeAutospacing="1" w:after="100" w:afterAutospacing="1"/>
        <w:rPr>
          <w:rFonts w:ascii="Times New Roman" w:hAnsi="Times New Roman" w:cs="Times New Roman"/>
          <w:b/>
        </w:rPr>
      </w:pPr>
    </w:p>
    <w:p w14:paraId="55D80B6E" w14:textId="77777777" w:rsidR="00345339" w:rsidRPr="00345339" w:rsidRDefault="008134C2" w:rsidP="00345339">
      <w:pPr>
        <w:ind w:left="720" w:hanging="720"/>
        <w:rPr>
          <w:rFonts w:ascii="Times New Roman" w:eastAsia="Times New Roman" w:hAnsi="Times New Roman" w:cs="Times New Roman"/>
          <w:sz w:val="20"/>
          <w:szCs w:val="20"/>
        </w:rPr>
      </w:pPr>
      <w:r>
        <w:rPr>
          <w:rFonts w:ascii="Times New Roman" w:eastAsia="Times New Roman" w:hAnsi="Times New Roman" w:cs="Times New Roman"/>
        </w:rPr>
        <w:lastRenderedPageBreak/>
        <w:t xml:space="preserve">4. </w:t>
      </w:r>
      <w:r w:rsidR="00345339" w:rsidRPr="00345339">
        <w:rPr>
          <w:rFonts w:ascii="Helvetica" w:eastAsia="Times New Roman" w:hAnsi="Helvetica" w:cs="Times New Roman"/>
          <w:color w:val="333333"/>
          <w:sz w:val="20"/>
          <w:szCs w:val="20"/>
          <w:shd w:val="clear" w:color="auto" w:fill="F5F5F5"/>
        </w:rPr>
        <w:t>Lee, I. (2016). Putting Students at the Centre of Classroom L2 Writing Assessment. </w:t>
      </w:r>
      <w:r w:rsidR="00345339" w:rsidRPr="00345339">
        <w:rPr>
          <w:rFonts w:ascii="Helvetica" w:eastAsia="Times New Roman" w:hAnsi="Helvetica" w:cs="Times New Roman"/>
          <w:i/>
          <w:iCs/>
          <w:color w:val="333333"/>
          <w:sz w:val="20"/>
          <w:szCs w:val="20"/>
          <w:bdr w:val="none" w:sz="0" w:space="0" w:color="auto" w:frame="1"/>
        </w:rPr>
        <w:t>Canadian Modern Language Review</w:t>
      </w:r>
      <w:r w:rsidR="00345339" w:rsidRPr="00345339">
        <w:rPr>
          <w:rFonts w:ascii="Helvetica" w:eastAsia="Times New Roman" w:hAnsi="Helvetica" w:cs="Times New Roman"/>
          <w:color w:val="333333"/>
          <w:sz w:val="20"/>
          <w:szCs w:val="20"/>
          <w:shd w:val="clear" w:color="auto" w:fill="F5F5F5"/>
        </w:rPr>
        <w:t>, </w:t>
      </w:r>
      <w:r w:rsidR="00345339" w:rsidRPr="00345339">
        <w:rPr>
          <w:rFonts w:ascii="Helvetica" w:eastAsia="Times New Roman" w:hAnsi="Helvetica" w:cs="Times New Roman"/>
          <w:i/>
          <w:iCs/>
          <w:color w:val="333333"/>
          <w:sz w:val="20"/>
          <w:szCs w:val="20"/>
          <w:bdr w:val="none" w:sz="0" w:space="0" w:color="auto" w:frame="1"/>
        </w:rPr>
        <w:t>72</w:t>
      </w:r>
      <w:r w:rsidR="00345339" w:rsidRPr="00345339">
        <w:rPr>
          <w:rFonts w:ascii="Helvetica" w:eastAsia="Times New Roman" w:hAnsi="Helvetica" w:cs="Times New Roman"/>
          <w:color w:val="333333"/>
          <w:sz w:val="20"/>
          <w:szCs w:val="20"/>
          <w:shd w:val="clear" w:color="auto" w:fill="F5F5F5"/>
        </w:rPr>
        <w:t>(2), 258-280.</w:t>
      </w:r>
    </w:p>
    <w:p w14:paraId="4834A745" w14:textId="27FDFCCD" w:rsidR="008134C2" w:rsidRPr="008134C2" w:rsidRDefault="008134C2" w:rsidP="008134C2">
      <w:pPr>
        <w:ind w:left="720" w:hanging="720"/>
        <w:rPr>
          <w:rFonts w:ascii="Times New Roman" w:eastAsia="Times New Roman" w:hAnsi="Times New Roman" w:cs="Times New Roman"/>
          <w:sz w:val="20"/>
          <w:szCs w:val="20"/>
        </w:rPr>
      </w:pPr>
    </w:p>
    <w:p w14:paraId="3817ED80" w14:textId="77777777" w:rsidR="00345339" w:rsidRDefault="00345339" w:rsidP="00345339">
      <w:pPr>
        <w:spacing w:before="100" w:beforeAutospacing="1" w:after="100" w:afterAutospacing="1"/>
        <w:ind w:left="720"/>
        <w:rPr>
          <w:rFonts w:ascii="Times New Roman" w:hAnsi="Times New Roman" w:cs="Times New Roman"/>
          <w:i/>
        </w:rPr>
      </w:pPr>
      <w:r w:rsidRPr="00345339">
        <w:rPr>
          <w:rFonts w:ascii="Times New Roman" w:hAnsi="Times New Roman" w:cs="Times New Roman"/>
          <w:i/>
        </w:rPr>
        <w:t xml:space="preserve">In many educational contexts, L2 writing assessment tends to emphasize its summative functions (i.e., assessment of learning – </w:t>
      </w:r>
      <w:proofErr w:type="spellStart"/>
      <w:r w:rsidRPr="00345339">
        <w:rPr>
          <w:rFonts w:ascii="Times New Roman" w:hAnsi="Times New Roman" w:cs="Times New Roman"/>
          <w:i/>
        </w:rPr>
        <w:t>AoL</w:t>
      </w:r>
      <w:proofErr w:type="spellEnd"/>
      <w:r w:rsidRPr="00345339">
        <w:rPr>
          <w:rFonts w:ascii="Times New Roman" w:hAnsi="Times New Roman" w:cs="Times New Roman"/>
          <w:i/>
        </w:rPr>
        <w:t xml:space="preserve">) more than its formative potential (i.e., assessment for – </w:t>
      </w:r>
      <w:proofErr w:type="spellStart"/>
      <w:r w:rsidRPr="00345339">
        <w:rPr>
          <w:rFonts w:ascii="Times New Roman" w:hAnsi="Times New Roman" w:cs="Times New Roman"/>
          <w:i/>
        </w:rPr>
        <w:t>AfL</w:t>
      </w:r>
      <w:proofErr w:type="spellEnd"/>
      <w:r w:rsidRPr="00345339">
        <w:rPr>
          <w:rFonts w:ascii="Times New Roman" w:hAnsi="Times New Roman" w:cs="Times New Roman"/>
          <w:i/>
        </w:rPr>
        <w:t xml:space="preserve">). While the teacher plays a dominant role in </w:t>
      </w:r>
      <w:proofErr w:type="spellStart"/>
      <w:r w:rsidRPr="00345339">
        <w:rPr>
          <w:rFonts w:ascii="Times New Roman" w:hAnsi="Times New Roman" w:cs="Times New Roman"/>
          <w:i/>
        </w:rPr>
        <w:t>AoL</w:t>
      </w:r>
      <w:proofErr w:type="spellEnd"/>
      <w:r w:rsidRPr="00345339">
        <w:rPr>
          <w:rFonts w:ascii="Times New Roman" w:hAnsi="Times New Roman" w:cs="Times New Roman"/>
          <w:i/>
        </w:rPr>
        <w:t xml:space="preserve">, central to </w:t>
      </w:r>
      <w:proofErr w:type="spellStart"/>
      <w:r w:rsidRPr="00345339">
        <w:rPr>
          <w:rFonts w:ascii="Times New Roman" w:hAnsi="Times New Roman" w:cs="Times New Roman"/>
          <w:i/>
        </w:rPr>
        <w:t>AfL</w:t>
      </w:r>
      <w:proofErr w:type="spellEnd"/>
      <w:r w:rsidRPr="00345339">
        <w:rPr>
          <w:rFonts w:ascii="Times New Roman" w:hAnsi="Times New Roman" w:cs="Times New Roman"/>
          <w:i/>
        </w:rPr>
        <w:t xml:space="preserve"> is the role of the students, along- side that of the teacher and peers. A student-</w:t>
      </w:r>
      <w:proofErr w:type="spellStart"/>
      <w:r w:rsidRPr="00345339">
        <w:rPr>
          <w:rFonts w:ascii="Times New Roman" w:hAnsi="Times New Roman" w:cs="Times New Roman"/>
          <w:i/>
        </w:rPr>
        <w:t>centred</w:t>
      </w:r>
      <w:proofErr w:type="spellEnd"/>
      <w:r w:rsidRPr="00345339">
        <w:rPr>
          <w:rFonts w:ascii="Times New Roman" w:hAnsi="Times New Roman" w:cs="Times New Roman"/>
          <w:i/>
        </w:rPr>
        <w:t xml:space="preserve"> approach to L2 writing assessment involves learners actively in setting goals, monitoring their prog- </w:t>
      </w:r>
      <w:proofErr w:type="spellStart"/>
      <w:r w:rsidRPr="00345339">
        <w:rPr>
          <w:rFonts w:ascii="Times New Roman" w:hAnsi="Times New Roman" w:cs="Times New Roman"/>
          <w:i/>
        </w:rPr>
        <w:t>ress</w:t>
      </w:r>
      <w:proofErr w:type="spellEnd"/>
      <w:r w:rsidRPr="00345339">
        <w:rPr>
          <w:rFonts w:ascii="Times New Roman" w:hAnsi="Times New Roman" w:cs="Times New Roman"/>
          <w:i/>
        </w:rPr>
        <w:t>, and deciding how to address the gaps in their learning. Such a focus, also referred to as assessment as learning (</w:t>
      </w:r>
      <w:proofErr w:type="spellStart"/>
      <w:r w:rsidRPr="00345339">
        <w:rPr>
          <w:rFonts w:ascii="Times New Roman" w:hAnsi="Times New Roman" w:cs="Times New Roman"/>
          <w:i/>
        </w:rPr>
        <w:t>AaL</w:t>
      </w:r>
      <w:proofErr w:type="spellEnd"/>
      <w:r w:rsidRPr="00345339">
        <w:rPr>
          <w:rFonts w:ascii="Times New Roman" w:hAnsi="Times New Roman" w:cs="Times New Roman"/>
          <w:i/>
        </w:rPr>
        <w:t xml:space="preserve">), puts students at the </w:t>
      </w:r>
      <w:proofErr w:type="spellStart"/>
      <w:r w:rsidRPr="00345339">
        <w:rPr>
          <w:rFonts w:ascii="Times New Roman" w:hAnsi="Times New Roman" w:cs="Times New Roman"/>
          <w:i/>
        </w:rPr>
        <w:t>centre</w:t>
      </w:r>
      <w:proofErr w:type="spellEnd"/>
      <w:r w:rsidRPr="00345339">
        <w:rPr>
          <w:rFonts w:ascii="Times New Roman" w:hAnsi="Times New Roman" w:cs="Times New Roman"/>
          <w:i/>
        </w:rPr>
        <w:t xml:space="preserve"> of classroom assessment. In the L2 writing literature, however, descriptions and explanations about how </w:t>
      </w:r>
      <w:proofErr w:type="spellStart"/>
      <w:r w:rsidRPr="00345339">
        <w:rPr>
          <w:rFonts w:ascii="Times New Roman" w:hAnsi="Times New Roman" w:cs="Times New Roman"/>
          <w:i/>
        </w:rPr>
        <w:t>AaL</w:t>
      </w:r>
      <w:proofErr w:type="spellEnd"/>
      <w:r w:rsidRPr="00345339">
        <w:rPr>
          <w:rFonts w:ascii="Times New Roman" w:hAnsi="Times New Roman" w:cs="Times New Roman"/>
          <w:i/>
        </w:rPr>
        <w:t xml:space="preserve"> can be implemented in the writing classroom are scant. This article attempts to provide a clear understanding of </w:t>
      </w:r>
      <w:proofErr w:type="spellStart"/>
      <w:r w:rsidRPr="00345339">
        <w:rPr>
          <w:rFonts w:ascii="Times New Roman" w:hAnsi="Times New Roman" w:cs="Times New Roman"/>
          <w:i/>
        </w:rPr>
        <w:t>AaL</w:t>
      </w:r>
      <w:proofErr w:type="spellEnd"/>
      <w:r w:rsidRPr="00345339">
        <w:rPr>
          <w:rFonts w:ascii="Times New Roman" w:hAnsi="Times New Roman" w:cs="Times New Roman"/>
          <w:i/>
        </w:rPr>
        <w:t xml:space="preserve"> and how a student-</w:t>
      </w:r>
      <w:proofErr w:type="spellStart"/>
      <w:r w:rsidRPr="00345339">
        <w:rPr>
          <w:rFonts w:ascii="Times New Roman" w:hAnsi="Times New Roman" w:cs="Times New Roman"/>
          <w:i/>
        </w:rPr>
        <w:t>centred</w:t>
      </w:r>
      <w:proofErr w:type="spellEnd"/>
      <w:r w:rsidRPr="00345339">
        <w:rPr>
          <w:rFonts w:ascii="Times New Roman" w:hAnsi="Times New Roman" w:cs="Times New Roman"/>
          <w:i/>
        </w:rPr>
        <w:t xml:space="preserve"> approach to classroom assessment can be applied in the L2 writing classroom, thus contributing new knowledge to the existing literature on classroom L2 writing assessment. </w:t>
      </w:r>
    </w:p>
    <w:p w14:paraId="3AE903BB" w14:textId="6A4DDBBE" w:rsidR="00345339" w:rsidRDefault="00345339" w:rsidP="00345339">
      <w:pPr>
        <w:pStyle w:val="ListParagraph"/>
        <w:numPr>
          <w:ilvl w:val="0"/>
          <w:numId w:val="9"/>
        </w:numPr>
        <w:spacing w:before="100" w:beforeAutospacing="1" w:after="100" w:afterAutospacing="1"/>
        <w:rPr>
          <w:rFonts w:ascii="Times New Roman" w:hAnsi="Times New Roman" w:cs="Times New Roman"/>
          <w:b/>
        </w:rPr>
      </w:pPr>
      <w:r w:rsidRPr="00345339">
        <w:rPr>
          <w:rFonts w:ascii="Times New Roman" w:hAnsi="Times New Roman" w:cs="Times New Roman"/>
          <w:b/>
        </w:rPr>
        <w:t xml:space="preserve">What is your understanding of the difference between assessment for learning, assessment of learning, and assessment as learning? </w:t>
      </w:r>
    </w:p>
    <w:p w14:paraId="4518B830" w14:textId="77777777" w:rsidR="00345339" w:rsidRPr="00345339" w:rsidRDefault="00345339" w:rsidP="00345339">
      <w:pPr>
        <w:spacing w:before="100" w:beforeAutospacing="1" w:after="100" w:afterAutospacing="1"/>
        <w:rPr>
          <w:rFonts w:ascii="Times New Roman" w:hAnsi="Times New Roman" w:cs="Times New Roman"/>
          <w:b/>
        </w:rPr>
      </w:pPr>
    </w:p>
    <w:p w14:paraId="17027B4C" w14:textId="6823EBC4" w:rsidR="00345339" w:rsidRDefault="00345339" w:rsidP="00345339">
      <w:pPr>
        <w:pStyle w:val="ListParagraph"/>
        <w:numPr>
          <w:ilvl w:val="0"/>
          <w:numId w:val="9"/>
        </w:numPr>
        <w:spacing w:before="100" w:beforeAutospacing="1" w:after="100" w:afterAutospacing="1"/>
        <w:rPr>
          <w:rFonts w:ascii="Times New Roman" w:hAnsi="Times New Roman" w:cs="Times New Roman"/>
          <w:b/>
        </w:rPr>
      </w:pPr>
      <w:r>
        <w:rPr>
          <w:rFonts w:ascii="Times New Roman" w:hAnsi="Times New Roman" w:cs="Times New Roman"/>
          <w:b/>
        </w:rPr>
        <w:t xml:space="preserve">Do any of your lessons resemble the strategies from the article? </w:t>
      </w:r>
    </w:p>
    <w:p w14:paraId="2DA4D352" w14:textId="77777777" w:rsidR="00345339" w:rsidRPr="00345339" w:rsidRDefault="00345339" w:rsidP="00345339">
      <w:pPr>
        <w:spacing w:before="100" w:beforeAutospacing="1" w:after="100" w:afterAutospacing="1"/>
        <w:rPr>
          <w:rFonts w:ascii="Times New Roman" w:hAnsi="Times New Roman" w:cs="Times New Roman"/>
          <w:b/>
        </w:rPr>
      </w:pPr>
    </w:p>
    <w:p w14:paraId="6A3FD394" w14:textId="127BA078" w:rsidR="00345339" w:rsidRDefault="00345339" w:rsidP="00345339">
      <w:pPr>
        <w:pStyle w:val="ListParagraph"/>
        <w:numPr>
          <w:ilvl w:val="0"/>
          <w:numId w:val="9"/>
        </w:numPr>
        <w:spacing w:before="100" w:beforeAutospacing="1" w:after="100" w:afterAutospacing="1"/>
        <w:rPr>
          <w:rFonts w:ascii="Times New Roman" w:hAnsi="Times New Roman" w:cs="Times New Roman"/>
          <w:b/>
        </w:rPr>
      </w:pPr>
      <w:r>
        <w:rPr>
          <w:rFonts w:ascii="Times New Roman" w:hAnsi="Times New Roman" w:cs="Times New Roman"/>
          <w:b/>
        </w:rPr>
        <w:t xml:space="preserve">Do you see potential </w:t>
      </w:r>
      <w:r w:rsidR="00D1683B">
        <w:rPr>
          <w:rFonts w:ascii="Times New Roman" w:hAnsi="Times New Roman" w:cs="Times New Roman"/>
          <w:b/>
        </w:rPr>
        <w:t xml:space="preserve">benefits in using these strategies? Do you find any potential challenges? If so, what are they? </w:t>
      </w:r>
    </w:p>
    <w:p w14:paraId="2BC7E939" w14:textId="77777777" w:rsidR="00D1683B" w:rsidRPr="00D1683B" w:rsidRDefault="00D1683B" w:rsidP="00D1683B">
      <w:pPr>
        <w:spacing w:before="100" w:beforeAutospacing="1" w:after="100" w:afterAutospacing="1"/>
        <w:rPr>
          <w:rFonts w:ascii="Times New Roman" w:hAnsi="Times New Roman" w:cs="Times New Roman"/>
          <w:b/>
        </w:rPr>
      </w:pPr>
    </w:p>
    <w:p w14:paraId="4A2542AC" w14:textId="40481ECF" w:rsidR="00D1683B" w:rsidRPr="00345339" w:rsidRDefault="00D1683B" w:rsidP="00345339">
      <w:pPr>
        <w:pStyle w:val="ListParagraph"/>
        <w:numPr>
          <w:ilvl w:val="0"/>
          <w:numId w:val="9"/>
        </w:numPr>
        <w:spacing w:before="100" w:beforeAutospacing="1" w:after="100" w:afterAutospacing="1"/>
        <w:rPr>
          <w:rFonts w:ascii="Times New Roman" w:hAnsi="Times New Roman" w:cs="Times New Roman"/>
          <w:b/>
        </w:rPr>
      </w:pPr>
      <w:r>
        <w:rPr>
          <w:rFonts w:ascii="Times New Roman" w:hAnsi="Times New Roman" w:cs="Times New Roman"/>
          <w:b/>
        </w:rPr>
        <w:t>How would you tailor the recommendations in this article for your students?</w:t>
      </w:r>
    </w:p>
    <w:p w14:paraId="1840F9EC" w14:textId="77777777" w:rsidR="00345339" w:rsidRDefault="00345339" w:rsidP="00345339">
      <w:pPr>
        <w:pStyle w:val="ListParagraph"/>
        <w:spacing w:before="100" w:beforeAutospacing="1" w:after="100" w:afterAutospacing="1"/>
        <w:rPr>
          <w:rFonts w:ascii="Times New Roman" w:hAnsi="Times New Roman" w:cs="Times New Roman"/>
          <w:b/>
        </w:rPr>
      </w:pPr>
    </w:p>
    <w:p w14:paraId="70AF7AAF" w14:textId="77777777" w:rsidR="00345339" w:rsidRPr="00345339" w:rsidRDefault="00345339" w:rsidP="00345339">
      <w:pPr>
        <w:pStyle w:val="ListParagraph"/>
        <w:spacing w:before="100" w:beforeAutospacing="1" w:after="100" w:afterAutospacing="1"/>
        <w:rPr>
          <w:rFonts w:ascii="Times New Roman" w:hAnsi="Times New Roman" w:cs="Times New Roman"/>
          <w:b/>
        </w:rPr>
      </w:pPr>
    </w:p>
    <w:p w14:paraId="6E9182FE" w14:textId="77777777" w:rsidR="008134C2" w:rsidRPr="008134C2" w:rsidRDefault="008134C2" w:rsidP="008134C2">
      <w:pPr>
        <w:pStyle w:val="ListParagraph"/>
        <w:rPr>
          <w:rFonts w:ascii="Times New Roman" w:eastAsia="Times New Roman" w:hAnsi="Times New Roman" w:cs="Times New Roman"/>
        </w:rPr>
      </w:pPr>
    </w:p>
    <w:p w14:paraId="0D644E7F" w14:textId="2E8A5C1C" w:rsidR="008134C2" w:rsidRPr="008134C2" w:rsidRDefault="008134C2" w:rsidP="00D252D5">
      <w:pPr>
        <w:spacing w:before="100" w:beforeAutospacing="1" w:after="100" w:afterAutospacing="1"/>
        <w:rPr>
          <w:rFonts w:ascii="Times New Roman" w:hAnsi="Times New Roman" w:cs="Times New Roman"/>
        </w:rPr>
      </w:pPr>
    </w:p>
    <w:p w14:paraId="46AB226D" w14:textId="77777777" w:rsidR="00D252D5" w:rsidRPr="00D252D5" w:rsidRDefault="00D252D5" w:rsidP="00D252D5">
      <w:pPr>
        <w:spacing w:before="100" w:beforeAutospacing="1" w:after="100" w:afterAutospacing="1"/>
        <w:rPr>
          <w:rFonts w:ascii="Times New Roman" w:hAnsi="Times New Roman" w:cs="Times New Roman"/>
          <w:b/>
        </w:rPr>
      </w:pPr>
    </w:p>
    <w:p w14:paraId="297325AA" w14:textId="77777777" w:rsidR="00A76E8D" w:rsidRDefault="00A76E8D" w:rsidP="00347E02">
      <w:pPr>
        <w:spacing w:line="480" w:lineRule="auto"/>
        <w:rPr>
          <w:rFonts w:ascii="Times New Roman" w:hAnsi="Times New Roman" w:cs="Times New Roman"/>
          <w:b/>
        </w:rPr>
      </w:pPr>
    </w:p>
    <w:p w14:paraId="6B3C6A85" w14:textId="77777777" w:rsidR="00347E02" w:rsidRDefault="00347E02" w:rsidP="00347E02">
      <w:pPr>
        <w:spacing w:line="480" w:lineRule="auto"/>
        <w:rPr>
          <w:rFonts w:ascii="Times New Roman" w:hAnsi="Times New Roman" w:cs="Times New Roman"/>
          <w:b/>
        </w:rPr>
      </w:pPr>
    </w:p>
    <w:p w14:paraId="07CF55D9" w14:textId="77777777" w:rsidR="00347E02" w:rsidRDefault="00347E02" w:rsidP="00347E02">
      <w:pPr>
        <w:spacing w:line="480" w:lineRule="auto"/>
        <w:rPr>
          <w:rFonts w:ascii="Times New Roman" w:hAnsi="Times New Roman" w:cs="Times New Roman"/>
          <w:b/>
        </w:rPr>
      </w:pPr>
    </w:p>
    <w:p w14:paraId="29D2CEDB" w14:textId="77777777" w:rsidR="00D1683B" w:rsidRDefault="00D1683B" w:rsidP="00D1683B">
      <w:pPr>
        <w:spacing w:line="480" w:lineRule="auto"/>
        <w:rPr>
          <w:rFonts w:ascii="Times New Roman" w:hAnsi="Times New Roman" w:cs="Times New Roman"/>
          <w:b/>
        </w:rPr>
      </w:pPr>
    </w:p>
    <w:p w14:paraId="226EA33A" w14:textId="7DB85352" w:rsidR="00347E02" w:rsidRDefault="00C3398A" w:rsidP="00D1683B">
      <w:pPr>
        <w:spacing w:line="480" w:lineRule="auto"/>
        <w:jc w:val="center"/>
        <w:rPr>
          <w:rFonts w:ascii="Times New Roman" w:hAnsi="Times New Roman" w:cs="Times New Roman"/>
          <w:b/>
        </w:rPr>
      </w:pPr>
      <w:r>
        <w:rPr>
          <w:rFonts w:ascii="Times New Roman" w:hAnsi="Times New Roman" w:cs="Times New Roman"/>
          <w:b/>
        </w:rPr>
        <w:lastRenderedPageBreak/>
        <w:t>Appendix C</w:t>
      </w:r>
    </w:p>
    <w:p w14:paraId="761BD730" w14:textId="0072C66E" w:rsidR="00347E02" w:rsidRDefault="00347E02" w:rsidP="00347E02">
      <w:pPr>
        <w:spacing w:line="480" w:lineRule="auto"/>
        <w:rPr>
          <w:rFonts w:ascii="Times New Roman" w:hAnsi="Times New Roman" w:cs="Times New Roman"/>
          <w:b/>
        </w:rPr>
      </w:pPr>
      <w:r>
        <w:rPr>
          <w:rFonts w:ascii="Times New Roman" w:hAnsi="Times New Roman" w:cs="Times New Roman"/>
          <w:b/>
        </w:rPr>
        <w:t>Journal reflection questions for participants</w:t>
      </w:r>
    </w:p>
    <w:p w14:paraId="5350BA75" w14:textId="463F23B8" w:rsidR="00D1683B" w:rsidRDefault="00D1683B" w:rsidP="00D1683B">
      <w:pPr>
        <w:pStyle w:val="ListParagraph"/>
        <w:numPr>
          <w:ilvl w:val="0"/>
          <w:numId w:val="10"/>
        </w:numPr>
        <w:spacing w:line="480" w:lineRule="auto"/>
        <w:rPr>
          <w:rFonts w:ascii="Times New Roman" w:hAnsi="Times New Roman" w:cs="Times New Roman"/>
          <w:b/>
        </w:rPr>
      </w:pPr>
      <w:r>
        <w:rPr>
          <w:rFonts w:ascii="Times New Roman" w:hAnsi="Times New Roman" w:cs="Times New Roman"/>
          <w:b/>
        </w:rPr>
        <w:t xml:space="preserve"> In our first session we discussed the question “h</w:t>
      </w:r>
      <w:r w:rsidRPr="0002048D">
        <w:rPr>
          <w:rFonts w:ascii="Times New Roman" w:hAnsi="Times New Roman" w:cs="Times New Roman"/>
          <w:b/>
        </w:rPr>
        <w:t>ow would you explain the purpose of assessment?</w:t>
      </w:r>
      <w:r>
        <w:rPr>
          <w:rFonts w:ascii="Times New Roman" w:hAnsi="Times New Roman" w:cs="Times New Roman"/>
          <w:b/>
        </w:rPr>
        <w:t>” has your answer to this question changed? If so how has it changed and why?</w:t>
      </w:r>
      <w:r w:rsidRPr="0002048D">
        <w:rPr>
          <w:rFonts w:ascii="Times New Roman" w:hAnsi="Times New Roman" w:cs="Times New Roman"/>
          <w:b/>
        </w:rPr>
        <w:t xml:space="preserve"> </w:t>
      </w:r>
    </w:p>
    <w:p w14:paraId="7F4A3237" w14:textId="1F500311" w:rsidR="00D1683B" w:rsidRDefault="00D1683B" w:rsidP="00D1683B">
      <w:pPr>
        <w:pStyle w:val="ListParagraph"/>
        <w:numPr>
          <w:ilvl w:val="0"/>
          <w:numId w:val="10"/>
        </w:numPr>
        <w:spacing w:line="480" w:lineRule="auto"/>
        <w:rPr>
          <w:rFonts w:ascii="Times New Roman" w:hAnsi="Times New Roman" w:cs="Times New Roman"/>
          <w:b/>
        </w:rPr>
      </w:pPr>
      <w:r>
        <w:rPr>
          <w:rFonts w:ascii="Times New Roman" w:hAnsi="Times New Roman" w:cs="Times New Roman"/>
          <w:b/>
        </w:rPr>
        <w:t xml:space="preserve">What did you find most beneficial about the new strategy? What did you find most challenging? </w:t>
      </w:r>
    </w:p>
    <w:p w14:paraId="5C756928" w14:textId="1B7A0F28" w:rsidR="00D1683B" w:rsidRDefault="00D1683B" w:rsidP="00D1683B">
      <w:pPr>
        <w:pStyle w:val="ListParagraph"/>
        <w:numPr>
          <w:ilvl w:val="0"/>
          <w:numId w:val="10"/>
        </w:numPr>
        <w:spacing w:line="480" w:lineRule="auto"/>
        <w:rPr>
          <w:rFonts w:ascii="Times New Roman" w:hAnsi="Times New Roman" w:cs="Times New Roman"/>
          <w:b/>
        </w:rPr>
      </w:pPr>
      <w:r>
        <w:rPr>
          <w:rFonts w:ascii="Times New Roman" w:hAnsi="Times New Roman" w:cs="Times New Roman"/>
          <w:b/>
        </w:rPr>
        <w:t xml:space="preserve">Based on student responses, what would you modify about this strategy if you were to implement it again? </w:t>
      </w:r>
    </w:p>
    <w:p w14:paraId="5B926D5A" w14:textId="1AB3524D" w:rsidR="00D1683B" w:rsidRPr="0002048D" w:rsidRDefault="00D1683B" w:rsidP="00D1683B">
      <w:pPr>
        <w:pStyle w:val="ListParagraph"/>
        <w:numPr>
          <w:ilvl w:val="0"/>
          <w:numId w:val="10"/>
        </w:numPr>
        <w:spacing w:line="480" w:lineRule="auto"/>
        <w:rPr>
          <w:rFonts w:ascii="Times New Roman" w:hAnsi="Times New Roman" w:cs="Times New Roman"/>
          <w:b/>
        </w:rPr>
      </w:pPr>
      <w:r>
        <w:rPr>
          <w:rFonts w:ascii="Times New Roman" w:hAnsi="Times New Roman" w:cs="Times New Roman"/>
          <w:b/>
        </w:rPr>
        <w:t xml:space="preserve">How would you describe your experience collaborating with teachers? What effect, if any, did it have on your teaching? </w:t>
      </w:r>
    </w:p>
    <w:p w14:paraId="1756715E" w14:textId="614FF401" w:rsidR="00D1683B" w:rsidRDefault="00D1683B" w:rsidP="00347E02">
      <w:pPr>
        <w:spacing w:line="480" w:lineRule="auto"/>
        <w:rPr>
          <w:rFonts w:ascii="Times New Roman" w:hAnsi="Times New Roman" w:cs="Times New Roman"/>
          <w:b/>
        </w:rPr>
      </w:pPr>
    </w:p>
    <w:p w14:paraId="2235AE77" w14:textId="4E330A1B" w:rsidR="00347E02" w:rsidRDefault="00347E02" w:rsidP="00347E02">
      <w:pPr>
        <w:spacing w:line="480" w:lineRule="auto"/>
        <w:rPr>
          <w:rFonts w:ascii="Times New Roman" w:hAnsi="Times New Roman" w:cs="Times New Roman"/>
          <w:b/>
        </w:rPr>
      </w:pPr>
      <w:r>
        <w:rPr>
          <w:rFonts w:ascii="Times New Roman" w:hAnsi="Times New Roman" w:cs="Times New Roman"/>
          <w:b/>
        </w:rPr>
        <w:t>Journal reflection questions for myself</w:t>
      </w:r>
    </w:p>
    <w:p w14:paraId="1B799216" w14:textId="77777777" w:rsidR="00D1683B" w:rsidRDefault="00D1683B" w:rsidP="00347E02">
      <w:pPr>
        <w:spacing w:line="480" w:lineRule="auto"/>
        <w:rPr>
          <w:rFonts w:ascii="Times New Roman" w:hAnsi="Times New Roman" w:cs="Times New Roman"/>
          <w:b/>
        </w:rPr>
      </w:pPr>
    </w:p>
    <w:p w14:paraId="147B6A70" w14:textId="69DBFEE7" w:rsidR="00D1683B" w:rsidRDefault="00D1683B" w:rsidP="00D1683B">
      <w:pPr>
        <w:pStyle w:val="ListParagraph"/>
        <w:numPr>
          <w:ilvl w:val="0"/>
          <w:numId w:val="11"/>
        </w:numPr>
        <w:spacing w:line="480" w:lineRule="auto"/>
        <w:rPr>
          <w:rFonts w:ascii="Times New Roman" w:hAnsi="Times New Roman" w:cs="Times New Roman"/>
          <w:b/>
        </w:rPr>
      </w:pPr>
      <w:r>
        <w:rPr>
          <w:rFonts w:ascii="Times New Roman" w:hAnsi="Times New Roman" w:cs="Times New Roman"/>
          <w:b/>
        </w:rPr>
        <w:t>In our first session we discussed the question “h</w:t>
      </w:r>
      <w:r w:rsidRPr="0002048D">
        <w:rPr>
          <w:rFonts w:ascii="Times New Roman" w:hAnsi="Times New Roman" w:cs="Times New Roman"/>
          <w:b/>
        </w:rPr>
        <w:t>ow would you explain the purpose of assessment?</w:t>
      </w:r>
      <w:r>
        <w:rPr>
          <w:rFonts w:ascii="Times New Roman" w:hAnsi="Times New Roman" w:cs="Times New Roman"/>
          <w:b/>
        </w:rPr>
        <w:t>” do you find the answers teachers initially had have changed? If so how has it changed and why?</w:t>
      </w:r>
      <w:r w:rsidRPr="0002048D">
        <w:rPr>
          <w:rFonts w:ascii="Times New Roman" w:hAnsi="Times New Roman" w:cs="Times New Roman"/>
          <w:b/>
        </w:rPr>
        <w:t xml:space="preserve"> </w:t>
      </w:r>
    </w:p>
    <w:p w14:paraId="5DAEFA6A" w14:textId="77777777" w:rsidR="00D1683B" w:rsidRDefault="00D1683B" w:rsidP="00D1683B">
      <w:pPr>
        <w:pStyle w:val="ListParagraph"/>
        <w:numPr>
          <w:ilvl w:val="0"/>
          <w:numId w:val="11"/>
        </w:numPr>
        <w:spacing w:line="480" w:lineRule="auto"/>
        <w:rPr>
          <w:rFonts w:ascii="Times New Roman" w:hAnsi="Times New Roman" w:cs="Times New Roman"/>
          <w:b/>
        </w:rPr>
      </w:pPr>
      <w:r>
        <w:rPr>
          <w:rFonts w:ascii="Times New Roman" w:hAnsi="Times New Roman" w:cs="Times New Roman"/>
          <w:b/>
        </w:rPr>
        <w:t xml:space="preserve">What did you find most beneficial about the new strategy? What did you find most challenging? </w:t>
      </w:r>
    </w:p>
    <w:p w14:paraId="1CC9A966" w14:textId="77777777" w:rsidR="00D1683B" w:rsidRDefault="00D1683B" w:rsidP="00D1683B">
      <w:pPr>
        <w:pStyle w:val="ListParagraph"/>
        <w:numPr>
          <w:ilvl w:val="0"/>
          <w:numId w:val="11"/>
        </w:numPr>
        <w:spacing w:line="480" w:lineRule="auto"/>
        <w:rPr>
          <w:rFonts w:ascii="Times New Roman" w:hAnsi="Times New Roman" w:cs="Times New Roman"/>
          <w:b/>
        </w:rPr>
      </w:pPr>
      <w:r>
        <w:rPr>
          <w:rFonts w:ascii="Times New Roman" w:hAnsi="Times New Roman" w:cs="Times New Roman"/>
          <w:b/>
        </w:rPr>
        <w:t xml:space="preserve">Based on student responses, what would you modify about this strategy if you were to implement it again? </w:t>
      </w:r>
    </w:p>
    <w:p w14:paraId="7F746F50" w14:textId="3642EE1B" w:rsidR="00D1683B" w:rsidRPr="0002048D" w:rsidRDefault="00D1683B" w:rsidP="00D1683B">
      <w:pPr>
        <w:pStyle w:val="ListParagraph"/>
        <w:numPr>
          <w:ilvl w:val="0"/>
          <w:numId w:val="11"/>
        </w:numPr>
        <w:spacing w:line="480" w:lineRule="auto"/>
        <w:rPr>
          <w:rFonts w:ascii="Times New Roman" w:hAnsi="Times New Roman" w:cs="Times New Roman"/>
          <w:b/>
        </w:rPr>
      </w:pPr>
      <w:r>
        <w:rPr>
          <w:rFonts w:ascii="Times New Roman" w:hAnsi="Times New Roman" w:cs="Times New Roman"/>
          <w:b/>
        </w:rPr>
        <w:t xml:space="preserve">How would you describe your experience facilitating inquiry group with teachers? What effect, if any, did it have on your teaching? </w:t>
      </w:r>
    </w:p>
    <w:p w14:paraId="21E6208C" w14:textId="77777777" w:rsidR="00D1683B" w:rsidRDefault="00D1683B" w:rsidP="00347E02">
      <w:pPr>
        <w:spacing w:line="480" w:lineRule="auto"/>
        <w:rPr>
          <w:rFonts w:ascii="Times New Roman" w:hAnsi="Times New Roman" w:cs="Times New Roman"/>
          <w:b/>
        </w:rPr>
      </w:pPr>
    </w:p>
    <w:p w14:paraId="0978B09B" w14:textId="77777777" w:rsidR="00347E02" w:rsidRPr="00347E02" w:rsidRDefault="00347E02" w:rsidP="00347E02">
      <w:pPr>
        <w:spacing w:line="480" w:lineRule="auto"/>
        <w:rPr>
          <w:rFonts w:ascii="Times New Roman" w:hAnsi="Times New Roman" w:cs="Times New Roman"/>
          <w:b/>
        </w:rPr>
      </w:pPr>
    </w:p>
    <w:sectPr w:rsidR="00347E02" w:rsidRPr="00347E02" w:rsidSect="00583686">
      <w:headerReference w:type="even" r:id="rId14"/>
      <w:headerReference w:type="default" r:id="rId15"/>
      <w:head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02474" w14:textId="77777777" w:rsidR="00CA6E31" w:rsidRDefault="00CA6E31" w:rsidP="00583686">
      <w:r>
        <w:separator/>
      </w:r>
    </w:p>
  </w:endnote>
  <w:endnote w:type="continuationSeparator" w:id="0">
    <w:p w14:paraId="06C2B0DC" w14:textId="77777777" w:rsidR="00CA6E31" w:rsidRDefault="00CA6E31" w:rsidP="0058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D4AD8" w14:textId="77777777" w:rsidR="00CA6E31" w:rsidRDefault="00CA6E31" w:rsidP="00583686">
      <w:r>
        <w:separator/>
      </w:r>
    </w:p>
  </w:footnote>
  <w:footnote w:type="continuationSeparator" w:id="0">
    <w:p w14:paraId="7F6C2391" w14:textId="77777777" w:rsidR="00CA6E31" w:rsidRDefault="00CA6E31" w:rsidP="00583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028DA" w14:textId="77777777" w:rsidR="00044C3D" w:rsidRDefault="00044C3D" w:rsidP="00F23D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D8408" w14:textId="77777777" w:rsidR="00044C3D" w:rsidRDefault="00CA6E31" w:rsidP="00044C3D">
    <w:pPr>
      <w:pStyle w:val="Header"/>
      <w:ind w:right="360"/>
    </w:pPr>
    <w:sdt>
      <w:sdtPr>
        <w:id w:val="171999623"/>
        <w:placeholder>
          <w:docPart w:val="8CA0ED3C57649940AE8BE63A75A32696"/>
        </w:placeholder>
        <w:temporary/>
        <w:showingPlcHdr/>
      </w:sdtPr>
      <w:sdtEndPr/>
      <w:sdtContent>
        <w:r w:rsidR="00044C3D">
          <w:t>[Type text]</w:t>
        </w:r>
      </w:sdtContent>
    </w:sdt>
    <w:r w:rsidR="00044C3D">
      <w:ptab w:relativeTo="margin" w:alignment="center" w:leader="none"/>
    </w:r>
    <w:sdt>
      <w:sdtPr>
        <w:id w:val="171999624"/>
        <w:placeholder>
          <w:docPart w:val="565CBB9DB099CB418DB4A4B91D56EFE1"/>
        </w:placeholder>
        <w:temporary/>
        <w:showingPlcHdr/>
      </w:sdtPr>
      <w:sdtEndPr/>
      <w:sdtContent>
        <w:r w:rsidR="00044C3D">
          <w:t>[Type text]</w:t>
        </w:r>
      </w:sdtContent>
    </w:sdt>
    <w:r w:rsidR="00044C3D">
      <w:ptab w:relativeTo="margin" w:alignment="right" w:leader="none"/>
    </w:r>
    <w:sdt>
      <w:sdtPr>
        <w:id w:val="171999625"/>
        <w:placeholder>
          <w:docPart w:val="33793D32FBA9BD4FA3449B747652CF99"/>
        </w:placeholder>
        <w:temporary/>
        <w:showingPlcHdr/>
      </w:sdtPr>
      <w:sdtEndPr/>
      <w:sdtContent>
        <w:r w:rsidR="00044C3D">
          <w:t>[Type text]</w:t>
        </w:r>
      </w:sdtContent>
    </w:sdt>
  </w:p>
  <w:p w14:paraId="13E0D706" w14:textId="77777777" w:rsidR="00583686" w:rsidRDefault="00583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E5E13" w14:textId="77777777" w:rsidR="00044C3D" w:rsidRDefault="00044C3D" w:rsidP="00F23D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15C2">
      <w:rPr>
        <w:rStyle w:val="PageNumber"/>
        <w:noProof/>
      </w:rPr>
      <w:t>1</w:t>
    </w:r>
    <w:r>
      <w:rPr>
        <w:rStyle w:val="PageNumber"/>
      </w:rPr>
      <w:fldChar w:fldCharType="end"/>
    </w:r>
  </w:p>
  <w:p w14:paraId="02C22C5F" w14:textId="12EEBD2E" w:rsidR="00044C3D" w:rsidRDefault="00044C3D" w:rsidP="00044C3D">
    <w:pPr>
      <w:pStyle w:val="Header"/>
      <w:ind w:right="360"/>
    </w:pPr>
    <w:r>
      <w:t>RESEARCH PROPOSAL</w:t>
    </w:r>
    <w:r>
      <w:ptab w:relativeTo="margin" w:alignment="center" w:leader="none"/>
    </w:r>
  </w:p>
  <w:p w14:paraId="77D0FA09" w14:textId="77777777" w:rsidR="00583686" w:rsidRDefault="00583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F6B66" w14:textId="5DA7E108" w:rsidR="00044C3D" w:rsidRDefault="00044C3D">
    <w:pPr>
      <w:pStyle w:val="Header"/>
    </w:pPr>
    <w:r>
      <w:t>RESEARCH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6ADD"/>
    <w:multiLevelType w:val="hybridMultilevel"/>
    <w:tmpl w:val="F73EB63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A7651"/>
    <w:multiLevelType w:val="hybridMultilevel"/>
    <w:tmpl w:val="B30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A1FC9"/>
    <w:multiLevelType w:val="multilevel"/>
    <w:tmpl w:val="3D10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C2975"/>
    <w:multiLevelType w:val="multilevel"/>
    <w:tmpl w:val="5AB64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DE034A"/>
    <w:multiLevelType w:val="hybridMultilevel"/>
    <w:tmpl w:val="83E67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D761F"/>
    <w:multiLevelType w:val="hybridMultilevel"/>
    <w:tmpl w:val="9FC26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372C9"/>
    <w:multiLevelType w:val="hybridMultilevel"/>
    <w:tmpl w:val="99FA8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4065A"/>
    <w:multiLevelType w:val="hybridMultilevel"/>
    <w:tmpl w:val="BEE03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D3FDC"/>
    <w:multiLevelType w:val="hybridMultilevel"/>
    <w:tmpl w:val="83E67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1652F"/>
    <w:multiLevelType w:val="hybridMultilevel"/>
    <w:tmpl w:val="18C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06C73"/>
    <w:multiLevelType w:val="hybridMultilevel"/>
    <w:tmpl w:val="83E67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lvlOverride w:ilvl="0">
      <w:startOverride w:val="1"/>
    </w:lvlOverride>
  </w:num>
  <w:num w:numId="3">
    <w:abstractNumId w:val="9"/>
  </w:num>
  <w:num w:numId="4">
    <w:abstractNumId w:val="1"/>
  </w:num>
  <w:num w:numId="5">
    <w:abstractNumId w:val="5"/>
  </w:num>
  <w:num w:numId="6">
    <w:abstractNumId w:val="7"/>
  </w:num>
  <w:num w:numId="7">
    <w:abstractNumId w:val="10"/>
  </w:num>
  <w:num w:numId="8">
    <w:abstractNumId w:val="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85"/>
    <w:rsid w:val="0000578A"/>
    <w:rsid w:val="00010587"/>
    <w:rsid w:val="00015173"/>
    <w:rsid w:val="0002048D"/>
    <w:rsid w:val="00023768"/>
    <w:rsid w:val="00023B0C"/>
    <w:rsid w:val="00024CC3"/>
    <w:rsid w:val="00027F9E"/>
    <w:rsid w:val="000434B8"/>
    <w:rsid w:val="00044C3D"/>
    <w:rsid w:val="00076C19"/>
    <w:rsid w:val="000A5587"/>
    <w:rsid w:val="000B65C7"/>
    <w:rsid w:val="000C0AFD"/>
    <w:rsid w:val="000D10AF"/>
    <w:rsid w:val="000D110D"/>
    <w:rsid w:val="000E7A32"/>
    <w:rsid w:val="000F665F"/>
    <w:rsid w:val="00115510"/>
    <w:rsid w:val="00115AAE"/>
    <w:rsid w:val="00120E3C"/>
    <w:rsid w:val="00126C24"/>
    <w:rsid w:val="001449A4"/>
    <w:rsid w:val="001471C2"/>
    <w:rsid w:val="001723A5"/>
    <w:rsid w:val="001840B8"/>
    <w:rsid w:val="001A03B6"/>
    <w:rsid w:val="001A7CC2"/>
    <w:rsid w:val="001B4C4B"/>
    <w:rsid w:val="001E0C9A"/>
    <w:rsid w:val="002204DD"/>
    <w:rsid w:val="002355EF"/>
    <w:rsid w:val="00235A32"/>
    <w:rsid w:val="00241A85"/>
    <w:rsid w:val="00266D53"/>
    <w:rsid w:val="0027091F"/>
    <w:rsid w:val="00291E5A"/>
    <w:rsid w:val="002A0D0F"/>
    <w:rsid w:val="002F4DE1"/>
    <w:rsid w:val="0030628D"/>
    <w:rsid w:val="00313185"/>
    <w:rsid w:val="0031444B"/>
    <w:rsid w:val="00321684"/>
    <w:rsid w:val="003311AC"/>
    <w:rsid w:val="00331D82"/>
    <w:rsid w:val="00340417"/>
    <w:rsid w:val="00344751"/>
    <w:rsid w:val="00345339"/>
    <w:rsid w:val="00347E02"/>
    <w:rsid w:val="0035438F"/>
    <w:rsid w:val="003543AB"/>
    <w:rsid w:val="00361CCD"/>
    <w:rsid w:val="00374D04"/>
    <w:rsid w:val="00384F78"/>
    <w:rsid w:val="00385CF0"/>
    <w:rsid w:val="003A329B"/>
    <w:rsid w:val="003B68A5"/>
    <w:rsid w:val="003C15C2"/>
    <w:rsid w:val="003C6DF4"/>
    <w:rsid w:val="003C76AE"/>
    <w:rsid w:val="003E435C"/>
    <w:rsid w:val="003F504B"/>
    <w:rsid w:val="00420562"/>
    <w:rsid w:val="0042455A"/>
    <w:rsid w:val="004306B8"/>
    <w:rsid w:val="0049114D"/>
    <w:rsid w:val="00497571"/>
    <w:rsid w:val="004A06B9"/>
    <w:rsid w:val="004A28E3"/>
    <w:rsid w:val="004A4DDA"/>
    <w:rsid w:val="004B375E"/>
    <w:rsid w:val="004F2FCF"/>
    <w:rsid w:val="00504402"/>
    <w:rsid w:val="00520C0C"/>
    <w:rsid w:val="00526295"/>
    <w:rsid w:val="00530921"/>
    <w:rsid w:val="00562354"/>
    <w:rsid w:val="00582954"/>
    <w:rsid w:val="00583686"/>
    <w:rsid w:val="005A7B94"/>
    <w:rsid w:val="005C3B45"/>
    <w:rsid w:val="005D02B5"/>
    <w:rsid w:val="005D1FD5"/>
    <w:rsid w:val="00600C2E"/>
    <w:rsid w:val="00604725"/>
    <w:rsid w:val="00682A4B"/>
    <w:rsid w:val="006A6419"/>
    <w:rsid w:val="006C6151"/>
    <w:rsid w:val="006D074B"/>
    <w:rsid w:val="007512C9"/>
    <w:rsid w:val="00755654"/>
    <w:rsid w:val="0076104A"/>
    <w:rsid w:val="007A2614"/>
    <w:rsid w:val="007A3455"/>
    <w:rsid w:val="007C5391"/>
    <w:rsid w:val="007D2124"/>
    <w:rsid w:val="007D4426"/>
    <w:rsid w:val="007D44E7"/>
    <w:rsid w:val="00800B8F"/>
    <w:rsid w:val="00802777"/>
    <w:rsid w:val="008134C2"/>
    <w:rsid w:val="008365CF"/>
    <w:rsid w:val="008424EB"/>
    <w:rsid w:val="00843A12"/>
    <w:rsid w:val="008470D0"/>
    <w:rsid w:val="00872863"/>
    <w:rsid w:val="00876B42"/>
    <w:rsid w:val="00887076"/>
    <w:rsid w:val="00891F03"/>
    <w:rsid w:val="008D216D"/>
    <w:rsid w:val="008D5185"/>
    <w:rsid w:val="008F46EF"/>
    <w:rsid w:val="00902B0D"/>
    <w:rsid w:val="00907F86"/>
    <w:rsid w:val="009213E9"/>
    <w:rsid w:val="009223A7"/>
    <w:rsid w:val="00932A59"/>
    <w:rsid w:val="00951F7D"/>
    <w:rsid w:val="009615A2"/>
    <w:rsid w:val="00966561"/>
    <w:rsid w:val="00977C4F"/>
    <w:rsid w:val="009B50EB"/>
    <w:rsid w:val="009C65A7"/>
    <w:rsid w:val="009C7805"/>
    <w:rsid w:val="009E3986"/>
    <w:rsid w:val="00A04639"/>
    <w:rsid w:val="00A04922"/>
    <w:rsid w:val="00A10C5C"/>
    <w:rsid w:val="00A13012"/>
    <w:rsid w:val="00A162B2"/>
    <w:rsid w:val="00A16EB4"/>
    <w:rsid w:val="00A435D4"/>
    <w:rsid w:val="00A51323"/>
    <w:rsid w:val="00A5598E"/>
    <w:rsid w:val="00A65B55"/>
    <w:rsid w:val="00A76E8D"/>
    <w:rsid w:val="00A852D9"/>
    <w:rsid w:val="00A93984"/>
    <w:rsid w:val="00AC2134"/>
    <w:rsid w:val="00B037B9"/>
    <w:rsid w:val="00B03950"/>
    <w:rsid w:val="00B06854"/>
    <w:rsid w:val="00B2768E"/>
    <w:rsid w:val="00B36A75"/>
    <w:rsid w:val="00B4362E"/>
    <w:rsid w:val="00B45246"/>
    <w:rsid w:val="00B53F21"/>
    <w:rsid w:val="00B960F1"/>
    <w:rsid w:val="00BA0C23"/>
    <w:rsid w:val="00BA5348"/>
    <w:rsid w:val="00BA5DCF"/>
    <w:rsid w:val="00BC23A3"/>
    <w:rsid w:val="00C324F9"/>
    <w:rsid w:val="00C3398A"/>
    <w:rsid w:val="00C51FA5"/>
    <w:rsid w:val="00C57E32"/>
    <w:rsid w:val="00C7103F"/>
    <w:rsid w:val="00C72D11"/>
    <w:rsid w:val="00C876B0"/>
    <w:rsid w:val="00CA6E31"/>
    <w:rsid w:val="00CB11EB"/>
    <w:rsid w:val="00CC63CC"/>
    <w:rsid w:val="00CD57B1"/>
    <w:rsid w:val="00D045A8"/>
    <w:rsid w:val="00D1683B"/>
    <w:rsid w:val="00D22CBF"/>
    <w:rsid w:val="00D233A7"/>
    <w:rsid w:val="00D252D5"/>
    <w:rsid w:val="00D33EFA"/>
    <w:rsid w:val="00D42876"/>
    <w:rsid w:val="00D652AE"/>
    <w:rsid w:val="00D73013"/>
    <w:rsid w:val="00D73C07"/>
    <w:rsid w:val="00D87ABF"/>
    <w:rsid w:val="00DA2446"/>
    <w:rsid w:val="00DA5568"/>
    <w:rsid w:val="00DD5A7C"/>
    <w:rsid w:val="00DE6EB2"/>
    <w:rsid w:val="00DE7C80"/>
    <w:rsid w:val="00DF2469"/>
    <w:rsid w:val="00DF3F26"/>
    <w:rsid w:val="00DF4555"/>
    <w:rsid w:val="00E126FA"/>
    <w:rsid w:val="00E56F8A"/>
    <w:rsid w:val="00E90009"/>
    <w:rsid w:val="00EA429C"/>
    <w:rsid w:val="00EE5200"/>
    <w:rsid w:val="00F31A38"/>
    <w:rsid w:val="00F331B2"/>
    <w:rsid w:val="00F5345D"/>
    <w:rsid w:val="00F61D73"/>
    <w:rsid w:val="00FA451A"/>
    <w:rsid w:val="00FB291F"/>
    <w:rsid w:val="00FC4C39"/>
    <w:rsid w:val="00FC6470"/>
    <w:rsid w:val="00FD1D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AE9F9"/>
  <w14:defaultImageDpi w14:val="300"/>
  <w15:docId w15:val="{F07B605F-A29A-8B49-B96F-77B7B59E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0C2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1A85"/>
    <w:pPr>
      <w:spacing w:before="100" w:beforeAutospacing="1" w:after="100" w:afterAutospacing="1"/>
    </w:pPr>
    <w:rPr>
      <w:rFonts w:ascii="Times New Roman" w:hAnsi="Times New Roman"/>
      <w:sz w:val="20"/>
      <w:szCs w:val="20"/>
    </w:rPr>
  </w:style>
  <w:style w:type="character" w:customStyle="1" w:styleId="normaltextrun">
    <w:name w:val="normaltextrun"/>
    <w:basedOn w:val="DefaultParagraphFont"/>
    <w:rsid w:val="00241A85"/>
  </w:style>
  <w:style w:type="character" w:customStyle="1" w:styleId="eop">
    <w:name w:val="eop"/>
    <w:basedOn w:val="DefaultParagraphFont"/>
    <w:rsid w:val="00241A85"/>
  </w:style>
  <w:style w:type="character" w:customStyle="1" w:styleId="apple-converted-space">
    <w:name w:val="apple-converted-space"/>
    <w:basedOn w:val="DefaultParagraphFont"/>
    <w:rsid w:val="00241A85"/>
  </w:style>
  <w:style w:type="character" w:customStyle="1" w:styleId="spellingerror">
    <w:name w:val="spellingerror"/>
    <w:basedOn w:val="DefaultParagraphFont"/>
    <w:rsid w:val="00241A85"/>
  </w:style>
  <w:style w:type="character" w:customStyle="1" w:styleId="advancedproofingissue">
    <w:name w:val="advancedproofingissue"/>
    <w:basedOn w:val="DefaultParagraphFont"/>
    <w:rsid w:val="00241A85"/>
  </w:style>
  <w:style w:type="character" w:styleId="Emphasis">
    <w:name w:val="Emphasis"/>
    <w:basedOn w:val="DefaultParagraphFont"/>
    <w:uiPriority w:val="20"/>
    <w:qFormat/>
    <w:rsid w:val="00872863"/>
    <w:rPr>
      <w:i/>
      <w:iCs/>
    </w:rPr>
  </w:style>
  <w:style w:type="character" w:styleId="Hyperlink">
    <w:name w:val="Hyperlink"/>
    <w:basedOn w:val="DefaultParagraphFont"/>
    <w:uiPriority w:val="99"/>
    <w:unhideWhenUsed/>
    <w:rsid w:val="00887076"/>
    <w:rPr>
      <w:color w:val="0000FF" w:themeColor="hyperlink"/>
      <w:u w:val="single"/>
    </w:rPr>
  </w:style>
  <w:style w:type="paragraph" w:styleId="NormalWeb">
    <w:name w:val="Normal (Web)"/>
    <w:basedOn w:val="Normal"/>
    <w:uiPriority w:val="99"/>
    <w:unhideWhenUsed/>
    <w:rsid w:val="00887076"/>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331D82"/>
    <w:pPr>
      <w:ind w:left="720"/>
      <w:contextualSpacing/>
    </w:pPr>
  </w:style>
  <w:style w:type="paragraph" w:styleId="BalloonText">
    <w:name w:val="Balloon Text"/>
    <w:basedOn w:val="Normal"/>
    <w:link w:val="BalloonTextChar"/>
    <w:uiPriority w:val="99"/>
    <w:semiHidden/>
    <w:unhideWhenUsed/>
    <w:rsid w:val="003447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751"/>
    <w:rPr>
      <w:rFonts w:ascii="Lucida Grande" w:hAnsi="Lucida Grande" w:cs="Lucida Grande"/>
      <w:sz w:val="18"/>
      <w:szCs w:val="18"/>
    </w:rPr>
  </w:style>
  <w:style w:type="character" w:styleId="Strong">
    <w:name w:val="Strong"/>
    <w:basedOn w:val="DefaultParagraphFont"/>
    <w:uiPriority w:val="22"/>
    <w:qFormat/>
    <w:rsid w:val="008134C2"/>
    <w:rPr>
      <w:b/>
      <w:bCs/>
    </w:rPr>
  </w:style>
  <w:style w:type="character" w:customStyle="1" w:styleId="Heading1Char">
    <w:name w:val="Heading 1 Char"/>
    <w:basedOn w:val="DefaultParagraphFont"/>
    <w:link w:val="Heading1"/>
    <w:uiPriority w:val="9"/>
    <w:rsid w:val="00600C2E"/>
    <w:rPr>
      <w:rFonts w:ascii="Times New Roman" w:hAnsi="Times New Roman" w:cs="Times New Roman"/>
      <w:b/>
      <w:bCs/>
      <w:kern w:val="36"/>
      <w:sz w:val="48"/>
      <w:szCs w:val="48"/>
    </w:rPr>
  </w:style>
  <w:style w:type="character" w:customStyle="1" w:styleId="a-size-extra-large">
    <w:name w:val="a-size-extra-large"/>
    <w:basedOn w:val="DefaultParagraphFont"/>
    <w:rsid w:val="00600C2E"/>
  </w:style>
  <w:style w:type="paragraph" w:styleId="Header">
    <w:name w:val="header"/>
    <w:basedOn w:val="Normal"/>
    <w:link w:val="HeaderChar"/>
    <w:uiPriority w:val="99"/>
    <w:unhideWhenUsed/>
    <w:rsid w:val="00583686"/>
    <w:pPr>
      <w:tabs>
        <w:tab w:val="center" w:pos="4320"/>
        <w:tab w:val="right" w:pos="8640"/>
      </w:tabs>
    </w:pPr>
  </w:style>
  <w:style w:type="character" w:customStyle="1" w:styleId="HeaderChar">
    <w:name w:val="Header Char"/>
    <w:basedOn w:val="DefaultParagraphFont"/>
    <w:link w:val="Header"/>
    <w:uiPriority w:val="99"/>
    <w:rsid w:val="00583686"/>
  </w:style>
  <w:style w:type="paragraph" w:styleId="Footer">
    <w:name w:val="footer"/>
    <w:basedOn w:val="Normal"/>
    <w:link w:val="FooterChar"/>
    <w:uiPriority w:val="99"/>
    <w:unhideWhenUsed/>
    <w:rsid w:val="00583686"/>
    <w:pPr>
      <w:tabs>
        <w:tab w:val="center" w:pos="4320"/>
        <w:tab w:val="right" w:pos="8640"/>
      </w:tabs>
    </w:pPr>
  </w:style>
  <w:style w:type="character" w:customStyle="1" w:styleId="FooterChar">
    <w:name w:val="Footer Char"/>
    <w:basedOn w:val="DefaultParagraphFont"/>
    <w:link w:val="Footer"/>
    <w:uiPriority w:val="99"/>
    <w:rsid w:val="00583686"/>
  </w:style>
  <w:style w:type="character" w:styleId="PageNumber">
    <w:name w:val="page number"/>
    <w:basedOn w:val="DefaultParagraphFont"/>
    <w:uiPriority w:val="99"/>
    <w:semiHidden/>
    <w:unhideWhenUsed/>
    <w:rsid w:val="00583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4790">
      <w:bodyDiv w:val="1"/>
      <w:marLeft w:val="0"/>
      <w:marRight w:val="0"/>
      <w:marTop w:val="0"/>
      <w:marBottom w:val="0"/>
      <w:divBdr>
        <w:top w:val="none" w:sz="0" w:space="0" w:color="auto"/>
        <w:left w:val="none" w:sz="0" w:space="0" w:color="auto"/>
        <w:bottom w:val="none" w:sz="0" w:space="0" w:color="auto"/>
        <w:right w:val="none" w:sz="0" w:space="0" w:color="auto"/>
      </w:divBdr>
    </w:div>
    <w:div w:id="203177405">
      <w:bodyDiv w:val="1"/>
      <w:marLeft w:val="0"/>
      <w:marRight w:val="0"/>
      <w:marTop w:val="0"/>
      <w:marBottom w:val="0"/>
      <w:divBdr>
        <w:top w:val="none" w:sz="0" w:space="0" w:color="auto"/>
        <w:left w:val="none" w:sz="0" w:space="0" w:color="auto"/>
        <w:bottom w:val="none" w:sz="0" w:space="0" w:color="auto"/>
        <w:right w:val="none" w:sz="0" w:space="0" w:color="auto"/>
      </w:divBdr>
    </w:div>
    <w:div w:id="254477417">
      <w:bodyDiv w:val="1"/>
      <w:marLeft w:val="0"/>
      <w:marRight w:val="0"/>
      <w:marTop w:val="0"/>
      <w:marBottom w:val="0"/>
      <w:divBdr>
        <w:top w:val="none" w:sz="0" w:space="0" w:color="auto"/>
        <w:left w:val="none" w:sz="0" w:space="0" w:color="auto"/>
        <w:bottom w:val="none" w:sz="0" w:space="0" w:color="auto"/>
        <w:right w:val="none" w:sz="0" w:space="0" w:color="auto"/>
      </w:divBdr>
    </w:div>
    <w:div w:id="744647066">
      <w:bodyDiv w:val="1"/>
      <w:marLeft w:val="0"/>
      <w:marRight w:val="0"/>
      <w:marTop w:val="0"/>
      <w:marBottom w:val="0"/>
      <w:divBdr>
        <w:top w:val="none" w:sz="0" w:space="0" w:color="auto"/>
        <w:left w:val="none" w:sz="0" w:space="0" w:color="auto"/>
        <w:bottom w:val="none" w:sz="0" w:space="0" w:color="auto"/>
        <w:right w:val="none" w:sz="0" w:space="0" w:color="auto"/>
      </w:divBdr>
    </w:div>
    <w:div w:id="815801921">
      <w:bodyDiv w:val="1"/>
      <w:marLeft w:val="0"/>
      <w:marRight w:val="0"/>
      <w:marTop w:val="0"/>
      <w:marBottom w:val="0"/>
      <w:divBdr>
        <w:top w:val="none" w:sz="0" w:space="0" w:color="auto"/>
        <w:left w:val="none" w:sz="0" w:space="0" w:color="auto"/>
        <w:bottom w:val="none" w:sz="0" w:space="0" w:color="auto"/>
        <w:right w:val="none" w:sz="0" w:space="0" w:color="auto"/>
      </w:divBdr>
    </w:div>
    <w:div w:id="903026224">
      <w:bodyDiv w:val="1"/>
      <w:marLeft w:val="0"/>
      <w:marRight w:val="0"/>
      <w:marTop w:val="0"/>
      <w:marBottom w:val="0"/>
      <w:divBdr>
        <w:top w:val="none" w:sz="0" w:space="0" w:color="auto"/>
        <w:left w:val="none" w:sz="0" w:space="0" w:color="auto"/>
        <w:bottom w:val="none" w:sz="0" w:space="0" w:color="auto"/>
        <w:right w:val="none" w:sz="0" w:space="0" w:color="auto"/>
      </w:divBdr>
    </w:div>
    <w:div w:id="962883957">
      <w:bodyDiv w:val="1"/>
      <w:marLeft w:val="0"/>
      <w:marRight w:val="0"/>
      <w:marTop w:val="0"/>
      <w:marBottom w:val="0"/>
      <w:divBdr>
        <w:top w:val="none" w:sz="0" w:space="0" w:color="auto"/>
        <w:left w:val="none" w:sz="0" w:space="0" w:color="auto"/>
        <w:bottom w:val="none" w:sz="0" w:space="0" w:color="auto"/>
        <w:right w:val="none" w:sz="0" w:space="0" w:color="auto"/>
      </w:divBdr>
    </w:div>
    <w:div w:id="1048601630">
      <w:bodyDiv w:val="1"/>
      <w:marLeft w:val="0"/>
      <w:marRight w:val="0"/>
      <w:marTop w:val="0"/>
      <w:marBottom w:val="0"/>
      <w:divBdr>
        <w:top w:val="none" w:sz="0" w:space="0" w:color="auto"/>
        <w:left w:val="none" w:sz="0" w:space="0" w:color="auto"/>
        <w:bottom w:val="none" w:sz="0" w:space="0" w:color="auto"/>
        <w:right w:val="none" w:sz="0" w:space="0" w:color="auto"/>
      </w:divBdr>
    </w:div>
    <w:div w:id="1054885608">
      <w:bodyDiv w:val="1"/>
      <w:marLeft w:val="0"/>
      <w:marRight w:val="0"/>
      <w:marTop w:val="0"/>
      <w:marBottom w:val="0"/>
      <w:divBdr>
        <w:top w:val="none" w:sz="0" w:space="0" w:color="auto"/>
        <w:left w:val="none" w:sz="0" w:space="0" w:color="auto"/>
        <w:bottom w:val="none" w:sz="0" w:space="0" w:color="auto"/>
        <w:right w:val="none" w:sz="0" w:space="0" w:color="auto"/>
      </w:divBdr>
    </w:div>
    <w:div w:id="1067188307">
      <w:bodyDiv w:val="1"/>
      <w:marLeft w:val="0"/>
      <w:marRight w:val="0"/>
      <w:marTop w:val="0"/>
      <w:marBottom w:val="0"/>
      <w:divBdr>
        <w:top w:val="none" w:sz="0" w:space="0" w:color="auto"/>
        <w:left w:val="none" w:sz="0" w:space="0" w:color="auto"/>
        <w:bottom w:val="none" w:sz="0" w:space="0" w:color="auto"/>
        <w:right w:val="none" w:sz="0" w:space="0" w:color="auto"/>
      </w:divBdr>
    </w:div>
    <w:div w:id="1082721243">
      <w:bodyDiv w:val="1"/>
      <w:marLeft w:val="0"/>
      <w:marRight w:val="0"/>
      <w:marTop w:val="0"/>
      <w:marBottom w:val="0"/>
      <w:divBdr>
        <w:top w:val="none" w:sz="0" w:space="0" w:color="auto"/>
        <w:left w:val="none" w:sz="0" w:space="0" w:color="auto"/>
        <w:bottom w:val="none" w:sz="0" w:space="0" w:color="auto"/>
        <w:right w:val="none" w:sz="0" w:space="0" w:color="auto"/>
      </w:divBdr>
    </w:div>
    <w:div w:id="1098525022">
      <w:bodyDiv w:val="1"/>
      <w:marLeft w:val="0"/>
      <w:marRight w:val="0"/>
      <w:marTop w:val="0"/>
      <w:marBottom w:val="0"/>
      <w:divBdr>
        <w:top w:val="none" w:sz="0" w:space="0" w:color="auto"/>
        <w:left w:val="none" w:sz="0" w:space="0" w:color="auto"/>
        <w:bottom w:val="none" w:sz="0" w:space="0" w:color="auto"/>
        <w:right w:val="none" w:sz="0" w:space="0" w:color="auto"/>
      </w:divBdr>
    </w:div>
    <w:div w:id="1151674224">
      <w:bodyDiv w:val="1"/>
      <w:marLeft w:val="0"/>
      <w:marRight w:val="0"/>
      <w:marTop w:val="0"/>
      <w:marBottom w:val="0"/>
      <w:divBdr>
        <w:top w:val="none" w:sz="0" w:space="0" w:color="auto"/>
        <w:left w:val="none" w:sz="0" w:space="0" w:color="auto"/>
        <w:bottom w:val="none" w:sz="0" w:space="0" w:color="auto"/>
        <w:right w:val="none" w:sz="0" w:space="0" w:color="auto"/>
      </w:divBdr>
    </w:div>
    <w:div w:id="1218202819">
      <w:bodyDiv w:val="1"/>
      <w:marLeft w:val="0"/>
      <w:marRight w:val="0"/>
      <w:marTop w:val="0"/>
      <w:marBottom w:val="0"/>
      <w:divBdr>
        <w:top w:val="none" w:sz="0" w:space="0" w:color="auto"/>
        <w:left w:val="none" w:sz="0" w:space="0" w:color="auto"/>
        <w:bottom w:val="none" w:sz="0" w:space="0" w:color="auto"/>
        <w:right w:val="none" w:sz="0" w:space="0" w:color="auto"/>
      </w:divBdr>
    </w:div>
    <w:div w:id="1223522041">
      <w:bodyDiv w:val="1"/>
      <w:marLeft w:val="0"/>
      <w:marRight w:val="0"/>
      <w:marTop w:val="0"/>
      <w:marBottom w:val="0"/>
      <w:divBdr>
        <w:top w:val="none" w:sz="0" w:space="0" w:color="auto"/>
        <w:left w:val="none" w:sz="0" w:space="0" w:color="auto"/>
        <w:bottom w:val="none" w:sz="0" w:space="0" w:color="auto"/>
        <w:right w:val="none" w:sz="0" w:space="0" w:color="auto"/>
      </w:divBdr>
    </w:div>
    <w:div w:id="1235315738">
      <w:bodyDiv w:val="1"/>
      <w:marLeft w:val="0"/>
      <w:marRight w:val="0"/>
      <w:marTop w:val="0"/>
      <w:marBottom w:val="0"/>
      <w:divBdr>
        <w:top w:val="none" w:sz="0" w:space="0" w:color="auto"/>
        <w:left w:val="none" w:sz="0" w:space="0" w:color="auto"/>
        <w:bottom w:val="none" w:sz="0" w:space="0" w:color="auto"/>
        <w:right w:val="none" w:sz="0" w:space="0" w:color="auto"/>
      </w:divBdr>
    </w:div>
    <w:div w:id="1238124981">
      <w:bodyDiv w:val="1"/>
      <w:marLeft w:val="0"/>
      <w:marRight w:val="0"/>
      <w:marTop w:val="0"/>
      <w:marBottom w:val="0"/>
      <w:divBdr>
        <w:top w:val="none" w:sz="0" w:space="0" w:color="auto"/>
        <w:left w:val="none" w:sz="0" w:space="0" w:color="auto"/>
        <w:bottom w:val="none" w:sz="0" w:space="0" w:color="auto"/>
        <w:right w:val="none" w:sz="0" w:space="0" w:color="auto"/>
      </w:divBdr>
    </w:div>
    <w:div w:id="1321540812">
      <w:bodyDiv w:val="1"/>
      <w:marLeft w:val="0"/>
      <w:marRight w:val="0"/>
      <w:marTop w:val="0"/>
      <w:marBottom w:val="0"/>
      <w:divBdr>
        <w:top w:val="none" w:sz="0" w:space="0" w:color="auto"/>
        <w:left w:val="none" w:sz="0" w:space="0" w:color="auto"/>
        <w:bottom w:val="none" w:sz="0" w:space="0" w:color="auto"/>
        <w:right w:val="none" w:sz="0" w:space="0" w:color="auto"/>
      </w:divBdr>
      <w:divsChild>
        <w:div w:id="965114720">
          <w:marLeft w:val="0"/>
          <w:marRight w:val="0"/>
          <w:marTop w:val="0"/>
          <w:marBottom w:val="0"/>
          <w:divBdr>
            <w:top w:val="none" w:sz="0" w:space="0" w:color="auto"/>
            <w:left w:val="none" w:sz="0" w:space="0" w:color="auto"/>
            <w:bottom w:val="none" w:sz="0" w:space="0" w:color="auto"/>
            <w:right w:val="none" w:sz="0" w:space="0" w:color="auto"/>
          </w:divBdr>
          <w:divsChild>
            <w:div w:id="686445802">
              <w:marLeft w:val="0"/>
              <w:marRight w:val="0"/>
              <w:marTop w:val="0"/>
              <w:marBottom w:val="0"/>
              <w:divBdr>
                <w:top w:val="none" w:sz="0" w:space="0" w:color="auto"/>
                <w:left w:val="none" w:sz="0" w:space="0" w:color="auto"/>
                <w:bottom w:val="none" w:sz="0" w:space="0" w:color="auto"/>
                <w:right w:val="none" w:sz="0" w:space="0" w:color="auto"/>
              </w:divBdr>
              <w:divsChild>
                <w:div w:id="17322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26037">
      <w:bodyDiv w:val="1"/>
      <w:marLeft w:val="0"/>
      <w:marRight w:val="0"/>
      <w:marTop w:val="0"/>
      <w:marBottom w:val="0"/>
      <w:divBdr>
        <w:top w:val="none" w:sz="0" w:space="0" w:color="auto"/>
        <w:left w:val="none" w:sz="0" w:space="0" w:color="auto"/>
        <w:bottom w:val="none" w:sz="0" w:space="0" w:color="auto"/>
        <w:right w:val="none" w:sz="0" w:space="0" w:color="auto"/>
      </w:divBdr>
      <w:divsChild>
        <w:div w:id="1821728370">
          <w:marLeft w:val="0"/>
          <w:marRight w:val="0"/>
          <w:marTop w:val="0"/>
          <w:marBottom w:val="0"/>
          <w:divBdr>
            <w:top w:val="none" w:sz="0" w:space="0" w:color="auto"/>
            <w:left w:val="none" w:sz="0" w:space="0" w:color="auto"/>
            <w:bottom w:val="none" w:sz="0" w:space="0" w:color="auto"/>
            <w:right w:val="none" w:sz="0" w:space="0" w:color="auto"/>
          </w:divBdr>
          <w:divsChild>
            <w:div w:id="1817455985">
              <w:marLeft w:val="0"/>
              <w:marRight w:val="0"/>
              <w:marTop w:val="0"/>
              <w:marBottom w:val="0"/>
              <w:divBdr>
                <w:top w:val="none" w:sz="0" w:space="0" w:color="auto"/>
                <w:left w:val="none" w:sz="0" w:space="0" w:color="auto"/>
                <w:bottom w:val="none" w:sz="0" w:space="0" w:color="auto"/>
                <w:right w:val="none" w:sz="0" w:space="0" w:color="auto"/>
              </w:divBdr>
              <w:divsChild>
                <w:div w:id="2938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66143">
      <w:bodyDiv w:val="1"/>
      <w:marLeft w:val="0"/>
      <w:marRight w:val="0"/>
      <w:marTop w:val="0"/>
      <w:marBottom w:val="0"/>
      <w:divBdr>
        <w:top w:val="none" w:sz="0" w:space="0" w:color="auto"/>
        <w:left w:val="none" w:sz="0" w:space="0" w:color="auto"/>
        <w:bottom w:val="none" w:sz="0" w:space="0" w:color="auto"/>
        <w:right w:val="none" w:sz="0" w:space="0" w:color="auto"/>
      </w:divBdr>
    </w:div>
    <w:div w:id="1628392661">
      <w:bodyDiv w:val="1"/>
      <w:marLeft w:val="0"/>
      <w:marRight w:val="0"/>
      <w:marTop w:val="0"/>
      <w:marBottom w:val="0"/>
      <w:divBdr>
        <w:top w:val="none" w:sz="0" w:space="0" w:color="auto"/>
        <w:left w:val="none" w:sz="0" w:space="0" w:color="auto"/>
        <w:bottom w:val="none" w:sz="0" w:space="0" w:color="auto"/>
        <w:right w:val="none" w:sz="0" w:space="0" w:color="auto"/>
      </w:divBdr>
    </w:div>
    <w:div w:id="1843158804">
      <w:bodyDiv w:val="1"/>
      <w:marLeft w:val="0"/>
      <w:marRight w:val="0"/>
      <w:marTop w:val="0"/>
      <w:marBottom w:val="0"/>
      <w:divBdr>
        <w:top w:val="none" w:sz="0" w:space="0" w:color="auto"/>
        <w:left w:val="none" w:sz="0" w:space="0" w:color="auto"/>
        <w:bottom w:val="none" w:sz="0" w:space="0" w:color="auto"/>
        <w:right w:val="none" w:sz="0" w:space="0" w:color="auto"/>
      </w:divBdr>
      <w:divsChild>
        <w:div w:id="1149861809">
          <w:marLeft w:val="0"/>
          <w:marRight w:val="0"/>
          <w:marTop w:val="0"/>
          <w:marBottom w:val="0"/>
          <w:divBdr>
            <w:top w:val="none" w:sz="0" w:space="0" w:color="auto"/>
            <w:left w:val="none" w:sz="0" w:space="0" w:color="auto"/>
            <w:bottom w:val="none" w:sz="0" w:space="0" w:color="auto"/>
            <w:right w:val="none" w:sz="0" w:space="0" w:color="auto"/>
          </w:divBdr>
        </w:div>
        <w:div w:id="1494104022">
          <w:marLeft w:val="0"/>
          <w:marRight w:val="0"/>
          <w:marTop w:val="0"/>
          <w:marBottom w:val="0"/>
          <w:divBdr>
            <w:top w:val="none" w:sz="0" w:space="0" w:color="auto"/>
            <w:left w:val="none" w:sz="0" w:space="0" w:color="auto"/>
            <w:bottom w:val="none" w:sz="0" w:space="0" w:color="auto"/>
            <w:right w:val="none" w:sz="0" w:space="0" w:color="auto"/>
          </w:divBdr>
        </w:div>
        <w:div w:id="337463751">
          <w:marLeft w:val="0"/>
          <w:marRight w:val="0"/>
          <w:marTop w:val="0"/>
          <w:marBottom w:val="0"/>
          <w:divBdr>
            <w:top w:val="none" w:sz="0" w:space="0" w:color="auto"/>
            <w:left w:val="none" w:sz="0" w:space="0" w:color="auto"/>
            <w:bottom w:val="none" w:sz="0" w:space="0" w:color="auto"/>
            <w:right w:val="none" w:sz="0" w:space="0" w:color="auto"/>
          </w:divBdr>
        </w:div>
        <w:div w:id="2068795564">
          <w:marLeft w:val="0"/>
          <w:marRight w:val="0"/>
          <w:marTop w:val="0"/>
          <w:marBottom w:val="0"/>
          <w:divBdr>
            <w:top w:val="none" w:sz="0" w:space="0" w:color="auto"/>
            <w:left w:val="none" w:sz="0" w:space="0" w:color="auto"/>
            <w:bottom w:val="none" w:sz="0" w:space="0" w:color="auto"/>
            <w:right w:val="none" w:sz="0" w:space="0" w:color="auto"/>
          </w:divBdr>
        </w:div>
        <w:div w:id="1854950195">
          <w:marLeft w:val="0"/>
          <w:marRight w:val="0"/>
          <w:marTop w:val="0"/>
          <w:marBottom w:val="0"/>
          <w:divBdr>
            <w:top w:val="none" w:sz="0" w:space="0" w:color="auto"/>
            <w:left w:val="none" w:sz="0" w:space="0" w:color="auto"/>
            <w:bottom w:val="none" w:sz="0" w:space="0" w:color="auto"/>
            <w:right w:val="none" w:sz="0" w:space="0" w:color="auto"/>
          </w:divBdr>
        </w:div>
        <w:div w:id="1893880796">
          <w:marLeft w:val="0"/>
          <w:marRight w:val="0"/>
          <w:marTop w:val="0"/>
          <w:marBottom w:val="0"/>
          <w:divBdr>
            <w:top w:val="none" w:sz="0" w:space="0" w:color="auto"/>
            <w:left w:val="none" w:sz="0" w:space="0" w:color="auto"/>
            <w:bottom w:val="none" w:sz="0" w:space="0" w:color="auto"/>
            <w:right w:val="none" w:sz="0" w:space="0" w:color="auto"/>
          </w:divBdr>
        </w:div>
        <w:div w:id="992563362">
          <w:marLeft w:val="0"/>
          <w:marRight w:val="0"/>
          <w:marTop w:val="0"/>
          <w:marBottom w:val="0"/>
          <w:divBdr>
            <w:top w:val="none" w:sz="0" w:space="0" w:color="auto"/>
            <w:left w:val="none" w:sz="0" w:space="0" w:color="auto"/>
            <w:bottom w:val="none" w:sz="0" w:space="0" w:color="auto"/>
            <w:right w:val="none" w:sz="0" w:space="0" w:color="auto"/>
          </w:divBdr>
        </w:div>
        <w:div w:id="1843154914">
          <w:marLeft w:val="0"/>
          <w:marRight w:val="0"/>
          <w:marTop w:val="0"/>
          <w:marBottom w:val="0"/>
          <w:divBdr>
            <w:top w:val="none" w:sz="0" w:space="0" w:color="auto"/>
            <w:left w:val="none" w:sz="0" w:space="0" w:color="auto"/>
            <w:bottom w:val="none" w:sz="0" w:space="0" w:color="auto"/>
            <w:right w:val="none" w:sz="0" w:space="0" w:color="auto"/>
          </w:divBdr>
        </w:div>
        <w:div w:id="517044692">
          <w:marLeft w:val="0"/>
          <w:marRight w:val="0"/>
          <w:marTop w:val="0"/>
          <w:marBottom w:val="0"/>
          <w:divBdr>
            <w:top w:val="none" w:sz="0" w:space="0" w:color="auto"/>
            <w:left w:val="none" w:sz="0" w:space="0" w:color="auto"/>
            <w:bottom w:val="none" w:sz="0" w:space="0" w:color="auto"/>
            <w:right w:val="none" w:sz="0" w:space="0" w:color="auto"/>
          </w:divBdr>
        </w:div>
        <w:div w:id="1692805820">
          <w:marLeft w:val="0"/>
          <w:marRight w:val="0"/>
          <w:marTop w:val="0"/>
          <w:marBottom w:val="0"/>
          <w:divBdr>
            <w:top w:val="none" w:sz="0" w:space="0" w:color="auto"/>
            <w:left w:val="none" w:sz="0" w:space="0" w:color="auto"/>
            <w:bottom w:val="none" w:sz="0" w:space="0" w:color="auto"/>
            <w:right w:val="none" w:sz="0" w:space="0" w:color="auto"/>
          </w:divBdr>
        </w:div>
        <w:div w:id="53234739">
          <w:marLeft w:val="0"/>
          <w:marRight w:val="0"/>
          <w:marTop w:val="0"/>
          <w:marBottom w:val="0"/>
          <w:divBdr>
            <w:top w:val="none" w:sz="0" w:space="0" w:color="auto"/>
            <w:left w:val="none" w:sz="0" w:space="0" w:color="auto"/>
            <w:bottom w:val="none" w:sz="0" w:space="0" w:color="auto"/>
            <w:right w:val="none" w:sz="0" w:space="0" w:color="auto"/>
          </w:divBdr>
        </w:div>
        <w:div w:id="1658069938">
          <w:marLeft w:val="0"/>
          <w:marRight w:val="0"/>
          <w:marTop w:val="0"/>
          <w:marBottom w:val="0"/>
          <w:divBdr>
            <w:top w:val="none" w:sz="0" w:space="0" w:color="auto"/>
            <w:left w:val="none" w:sz="0" w:space="0" w:color="auto"/>
            <w:bottom w:val="none" w:sz="0" w:space="0" w:color="auto"/>
            <w:right w:val="none" w:sz="0" w:space="0" w:color="auto"/>
          </w:divBdr>
        </w:div>
        <w:div w:id="2130732558">
          <w:marLeft w:val="0"/>
          <w:marRight w:val="0"/>
          <w:marTop w:val="0"/>
          <w:marBottom w:val="0"/>
          <w:divBdr>
            <w:top w:val="none" w:sz="0" w:space="0" w:color="auto"/>
            <w:left w:val="none" w:sz="0" w:space="0" w:color="auto"/>
            <w:bottom w:val="none" w:sz="0" w:space="0" w:color="auto"/>
            <w:right w:val="none" w:sz="0" w:space="0" w:color="auto"/>
          </w:divBdr>
        </w:div>
        <w:div w:id="1312520560">
          <w:marLeft w:val="0"/>
          <w:marRight w:val="0"/>
          <w:marTop w:val="0"/>
          <w:marBottom w:val="0"/>
          <w:divBdr>
            <w:top w:val="none" w:sz="0" w:space="0" w:color="auto"/>
            <w:left w:val="none" w:sz="0" w:space="0" w:color="auto"/>
            <w:bottom w:val="none" w:sz="0" w:space="0" w:color="auto"/>
            <w:right w:val="none" w:sz="0" w:space="0" w:color="auto"/>
          </w:divBdr>
        </w:div>
        <w:div w:id="1957759657">
          <w:marLeft w:val="0"/>
          <w:marRight w:val="0"/>
          <w:marTop w:val="0"/>
          <w:marBottom w:val="0"/>
          <w:divBdr>
            <w:top w:val="none" w:sz="0" w:space="0" w:color="auto"/>
            <w:left w:val="none" w:sz="0" w:space="0" w:color="auto"/>
            <w:bottom w:val="none" w:sz="0" w:space="0" w:color="auto"/>
            <w:right w:val="none" w:sz="0" w:space="0" w:color="auto"/>
          </w:divBdr>
        </w:div>
        <w:div w:id="290327339">
          <w:marLeft w:val="0"/>
          <w:marRight w:val="0"/>
          <w:marTop w:val="0"/>
          <w:marBottom w:val="0"/>
          <w:divBdr>
            <w:top w:val="none" w:sz="0" w:space="0" w:color="auto"/>
            <w:left w:val="none" w:sz="0" w:space="0" w:color="auto"/>
            <w:bottom w:val="none" w:sz="0" w:space="0" w:color="auto"/>
            <w:right w:val="none" w:sz="0" w:space="0" w:color="auto"/>
          </w:divBdr>
        </w:div>
        <w:div w:id="66389454">
          <w:marLeft w:val="0"/>
          <w:marRight w:val="0"/>
          <w:marTop w:val="0"/>
          <w:marBottom w:val="0"/>
          <w:divBdr>
            <w:top w:val="none" w:sz="0" w:space="0" w:color="auto"/>
            <w:left w:val="none" w:sz="0" w:space="0" w:color="auto"/>
            <w:bottom w:val="none" w:sz="0" w:space="0" w:color="auto"/>
            <w:right w:val="none" w:sz="0" w:space="0" w:color="auto"/>
          </w:divBdr>
        </w:div>
        <w:div w:id="1037659955">
          <w:marLeft w:val="0"/>
          <w:marRight w:val="0"/>
          <w:marTop w:val="0"/>
          <w:marBottom w:val="0"/>
          <w:divBdr>
            <w:top w:val="none" w:sz="0" w:space="0" w:color="auto"/>
            <w:left w:val="none" w:sz="0" w:space="0" w:color="auto"/>
            <w:bottom w:val="none" w:sz="0" w:space="0" w:color="auto"/>
            <w:right w:val="none" w:sz="0" w:space="0" w:color="auto"/>
          </w:divBdr>
        </w:div>
        <w:div w:id="640765191">
          <w:marLeft w:val="0"/>
          <w:marRight w:val="0"/>
          <w:marTop w:val="0"/>
          <w:marBottom w:val="0"/>
          <w:divBdr>
            <w:top w:val="none" w:sz="0" w:space="0" w:color="auto"/>
            <w:left w:val="none" w:sz="0" w:space="0" w:color="auto"/>
            <w:bottom w:val="none" w:sz="0" w:space="0" w:color="auto"/>
            <w:right w:val="none" w:sz="0" w:space="0" w:color="auto"/>
          </w:divBdr>
        </w:div>
        <w:div w:id="445733182">
          <w:marLeft w:val="0"/>
          <w:marRight w:val="0"/>
          <w:marTop w:val="0"/>
          <w:marBottom w:val="0"/>
          <w:divBdr>
            <w:top w:val="none" w:sz="0" w:space="0" w:color="auto"/>
            <w:left w:val="none" w:sz="0" w:space="0" w:color="auto"/>
            <w:bottom w:val="none" w:sz="0" w:space="0" w:color="auto"/>
            <w:right w:val="none" w:sz="0" w:space="0" w:color="auto"/>
          </w:divBdr>
        </w:div>
        <w:div w:id="1086001125">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1667443524">
          <w:marLeft w:val="0"/>
          <w:marRight w:val="0"/>
          <w:marTop w:val="0"/>
          <w:marBottom w:val="0"/>
          <w:divBdr>
            <w:top w:val="none" w:sz="0" w:space="0" w:color="auto"/>
            <w:left w:val="none" w:sz="0" w:space="0" w:color="auto"/>
            <w:bottom w:val="none" w:sz="0" w:space="0" w:color="auto"/>
            <w:right w:val="none" w:sz="0" w:space="0" w:color="auto"/>
          </w:divBdr>
        </w:div>
        <w:div w:id="1433627411">
          <w:marLeft w:val="0"/>
          <w:marRight w:val="0"/>
          <w:marTop w:val="0"/>
          <w:marBottom w:val="0"/>
          <w:divBdr>
            <w:top w:val="none" w:sz="0" w:space="0" w:color="auto"/>
            <w:left w:val="none" w:sz="0" w:space="0" w:color="auto"/>
            <w:bottom w:val="none" w:sz="0" w:space="0" w:color="auto"/>
            <w:right w:val="none" w:sz="0" w:space="0" w:color="auto"/>
          </w:divBdr>
        </w:div>
        <w:div w:id="1398556024">
          <w:marLeft w:val="0"/>
          <w:marRight w:val="0"/>
          <w:marTop w:val="0"/>
          <w:marBottom w:val="0"/>
          <w:divBdr>
            <w:top w:val="none" w:sz="0" w:space="0" w:color="auto"/>
            <w:left w:val="none" w:sz="0" w:space="0" w:color="auto"/>
            <w:bottom w:val="none" w:sz="0" w:space="0" w:color="auto"/>
            <w:right w:val="none" w:sz="0" w:space="0" w:color="auto"/>
          </w:divBdr>
        </w:div>
        <w:div w:id="906457164">
          <w:marLeft w:val="0"/>
          <w:marRight w:val="0"/>
          <w:marTop w:val="0"/>
          <w:marBottom w:val="0"/>
          <w:divBdr>
            <w:top w:val="none" w:sz="0" w:space="0" w:color="auto"/>
            <w:left w:val="none" w:sz="0" w:space="0" w:color="auto"/>
            <w:bottom w:val="none" w:sz="0" w:space="0" w:color="auto"/>
            <w:right w:val="none" w:sz="0" w:space="0" w:color="auto"/>
          </w:divBdr>
        </w:div>
        <w:div w:id="912734491">
          <w:marLeft w:val="0"/>
          <w:marRight w:val="0"/>
          <w:marTop w:val="0"/>
          <w:marBottom w:val="0"/>
          <w:divBdr>
            <w:top w:val="none" w:sz="0" w:space="0" w:color="auto"/>
            <w:left w:val="none" w:sz="0" w:space="0" w:color="auto"/>
            <w:bottom w:val="none" w:sz="0" w:space="0" w:color="auto"/>
            <w:right w:val="none" w:sz="0" w:space="0" w:color="auto"/>
          </w:divBdr>
        </w:div>
        <w:div w:id="1744838299">
          <w:marLeft w:val="0"/>
          <w:marRight w:val="0"/>
          <w:marTop w:val="0"/>
          <w:marBottom w:val="0"/>
          <w:divBdr>
            <w:top w:val="none" w:sz="0" w:space="0" w:color="auto"/>
            <w:left w:val="none" w:sz="0" w:space="0" w:color="auto"/>
            <w:bottom w:val="none" w:sz="0" w:space="0" w:color="auto"/>
            <w:right w:val="none" w:sz="0" w:space="0" w:color="auto"/>
          </w:divBdr>
        </w:div>
        <w:div w:id="780300142">
          <w:marLeft w:val="0"/>
          <w:marRight w:val="0"/>
          <w:marTop w:val="0"/>
          <w:marBottom w:val="0"/>
          <w:divBdr>
            <w:top w:val="none" w:sz="0" w:space="0" w:color="auto"/>
            <w:left w:val="none" w:sz="0" w:space="0" w:color="auto"/>
            <w:bottom w:val="none" w:sz="0" w:space="0" w:color="auto"/>
            <w:right w:val="none" w:sz="0" w:space="0" w:color="auto"/>
          </w:divBdr>
        </w:div>
        <w:div w:id="2055812003">
          <w:marLeft w:val="0"/>
          <w:marRight w:val="0"/>
          <w:marTop w:val="0"/>
          <w:marBottom w:val="0"/>
          <w:divBdr>
            <w:top w:val="none" w:sz="0" w:space="0" w:color="auto"/>
            <w:left w:val="none" w:sz="0" w:space="0" w:color="auto"/>
            <w:bottom w:val="none" w:sz="0" w:space="0" w:color="auto"/>
            <w:right w:val="none" w:sz="0" w:space="0" w:color="auto"/>
          </w:divBdr>
        </w:div>
        <w:div w:id="2050953442">
          <w:marLeft w:val="0"/>
          <w:marRight w:val="0"/>
          <w:marTop w:val="0"/>
          <w:marBottom w:val="0"/>
          <w:divBdr>
            <w:top w:val="none" w:sz="0" w:space="0" w:color="auto"/>
            <w:left w:val="none" w:sz="0" w:space="0" w:color="auto"/>
            <w:bottom w:val="none" w:sz="0" w:space="0" w:color="auto"/>
            <w:right w:val="none" w:sz="0" w:space="0" w:color="auto"/>
          </w:divBdr>
        </w:div>
        <w:div w:id="1163932780">
          <w:marLeft w:val="0"/>
          <w:marRight w:val="0"/>
          <w:marTop w:val="0"/>
          <w:marBottom w:val="0"/>
          <w:divBdr>
            <w:top w:val="none" w:sz="0" w:space="0" w:color="auto"/>
            <w:left w:val="none" w:sz="0" w:space="0" w:color="auto"/>
            <w:bottom w:val="none" w:sz="0" w:space="0" w:color="auto"/>
            <w:right w:val="none" w:sz="0" w:space="0" w:color="auto"/>
          </w:divBdr>
        </w:div>
        <w:div w:id="431170332">
          <w:marLeft w:val="0"/>
          <w:marRight w:val="0"/>
          <w:marTop w:val="0"/>
          <w:marBottom w:val="0"/>
          <w:divBdr>
            <w:top w:val="none" w:sz="0" w:space="0" w:color="auto"/>
            <w:left w:val="none" w:sz="0" w:space="0" w:color="auto"/>
            <w:bottom w:val="none" w:sz="0" w:space="0" w:color="auto"/>
            <w:right w:val="none" w:sz="0" w:space="0" w:color="auto"/>
          </w:divBdr>
        </w:div>
      </w:divsChild>
    </w:div>
    <w:div w:id="1854883292">
      <w:bodyDiv w:val="1"/>
      <w:marLeft w:val="0"/>
      <w:marRight w:val="0"/>
      <w:marTop w:val="0"/>
      <w:marBottom w:val="0"/>
      <w:divBdr>
        <w:top w:val="none" w:sz="0" w:space="0" w:color="auto"/>
        <w:left w:val="none" w:sz="0" w:space="0" w:color="auto"/>
        <w:bottom w:val="none" w:sz="0" w:space="0" w:color="auto"/>
        <w:right w:val="none" w:sz="0" w:space="0" w:color="auto"/>
      </w:divBdr>
    </w:div>
    <w:div w:id="1923755709">
      <w:bodyDiv w:val="1"/>
      <w:marLeft w:val="0"/>
      <w:marRight w:val="0"/>
      <w:marTop w:val="0"/>
      <w:marBottom w:val="0"/>
      <w:divBdr>
        <w:top w:val="none" w:sz="0" w:space="0" w:color="auto"/>
        <w:left w:val="none" w:sz="0" w:space="0" w:color="auto"/>
        <w:bottom w:val="none" w:sz="0" w:space="0" w:color="auto"/>
        <w:right w:val="none" w:sz="0" w:space="0" w:color="auto"/>
      </w:divBdr>
    </w:div>
    <w:div w:id="2008436738">
      <w:bodyDiv w:val="1"/>
      <w:marLeft w:val="0"/>
      <w:marRight w:val="0"/>
      <w:marTop w:val="0"/>
      <w:marBottom w:val="0"/>
      <w:divBdr>
        <w:top w:val="none" w:sz="0" w:space="0" w:color="auto"/>
        <w:left w:val="none" w:sz="0" w:space="0" w:color="auto"/>
        <w:bottom w:val="none" w:sz="0" w:space="0" w:color="auto"/>
        <w:right w:val="none" w:sz="0" w:space="0" w:color="auto"/>
      </w:divBdr>
      <w:divsChild>
        <w:div w:id="714474216">
          <w:marLeft w:val="0"/>
          <w:marRight w:val="0"/>
          <w:marTop w:val="0"/>
          <w:marBottom w:val="0"/>
          <w:divBdr>
            <w:top w:val="none" w:sz="0" w:space="0" w:color="auto"/>
            <w:left w:val="none" w:sz="0" w:space="0" w:color="auto"/>
            <w:bottom w:val="none" w:sz="0" w:space="0" w:color="auto"/>
            <w:right w:val="none" w:sz="0" w:space="0" w:color="auto"/>
          </w:divBdr>
          <w:divsChild>
            <w:div w:id="845708721">
              <w:marLeft w:val="0"/>
              <w:marRight w:val="0"/>
              <w:marTop w:val="0"/>
              <w:marBottom w:val="0"/>
              <w:divBdr>
                <w:top w:val="none" w:sz="0" w:space="0" w:color="auto"/>
                <w:left w:val="none" w:sz="0" w:space="0" w:color="auto"/>
                <w:bottom w:val="none" w:sz="0" w:space="0" w:color="auto"/>
                <w:right w:val="none" w:sz="0" w:space="0" w:color="auto"/>
              </w:divBdr>
              <w:divsChild>
                <w:div w:id="14745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7035">
      <w:bodyDiv w:val="1"/>
      <w:marLeft w:val="0"/>
      <w:marRight w:val="0"/>
      <w:marTop w:val="0"/>
      <w:marBottom w:val="0"/>
      <w:divBdr>
        <w:top w:val="none" w:sz="0" w:space="0" w:color="auto"/>
        <w:left w:val="none" w:sz="0" w:space="0" w:color="auto"/>
        <w:bottom w:val="none" w:sz="0" w:space="0" w:color="auto"/>
        <w:right w:val="none" w:sz="0" w:space="0" w:color="auto"/>
      </w:divBdr>
    </w:div>
    <w:div w:id="2033071795">
      <w:bodyDiv w:val="1"/>
      <w:marLeft w:val="0"/>
      <w:marRight w:val="0"/>
      <w:marTop w:val="0"/>
      <w:marBottom w:val="0"/>
      <w:divBdr>
        <w:top w:val="none" w:sz="0" w:space="0" w:color="auto"/>
        <w:left w:val="none" w:sz="0" w:space="0" w:color="auto"/>
        <w:bottom w:val="none" w:sz="0" w:space="0" w:color="auto"/>
        <w:right w:val="none" w:sz="0" w:space="0" w:color="auto"/>
      </w:divBdr>
    </w:div>
    <w:div w:id="2083336284">
      <w:bodyDiv w:val="1"/>
      <w:marLeft w:val="0"/>
      <w:marRight w:val="0"/>
      <w:marTop w:val="0"/>
      <w:marBottom w:val="0"/>
      <w:divBdr>
        <w:top w:val="none" w:sz="0" w:space="0" w:color="auto"/>
        <w:left w:val="none" w:sz="0" w:space="0" w:color="auto"/>
        <w:bottom w:val="none" w:sz="0" w:space="0" w:color="auto"/>
        <w:right w:val="none" w:sz="0" w:space="0" w:color="auto"/>
      </w:divBdr>
    </w:div>
    <w:div w:id="2143843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A0ED3C57649940AE8BE63A75A32696"/>
        <w:category>
          <w:name w:val="General"/>
          <w:gallery w:val="placeholder"/>
        </w:category>
        <w:types>
          <w:type w:val="bbPlcHdr"/>
        </w:types>
        <w:behaviors>
          <w:behavior w:val="content"/>
        </w:behaviors>
        <w:guid w:val="{E8CA5BAC-236E-5C44-B901-07FD7F5B7DCA}"/>
      </w:docPartPr>
      <w:docPartBody>
        <w:p w:rsidR="0034062D" w:rsidRDefault="00577C17" w:rsidP="00577C17">
          <w:pPr>
            <w:pStyle w:val="8CA0ED3C57649940AE8BE63A75A32696"/>
          </w:pPr>
          <w:r>
            <w:t>[Type text]</w:t>
          </w:r>
        </w:p>
      </w:docPartBody>
    </w:docPart>
    <w:docPart>
      <w:docPartPr>
        <w:name w:val="565CBB9DB099CB418DB4A4B91D56EFE1"/>
        <w:category>
          <w:name w:val="General"/>
          <w:gallery w:val="placeholder"/>
        </w:category>
        <w:types>
          <w:type w:val="bbPlcHdr"/>
        </w:types>
        <w:behaviors>
          <w:behavior w:val="content"/>
        </w:behaviors>
        <w:guid w:val="{833D8CC8-A481-6348-804A-2CD613F73121}"/>
      </w:docPartPr>
      <w:docPartBody>
        <w:p w:rsidR="0034062D" w:rsidRDefault="00577C17" w:rsidP="00577C17">
          <w:pPr>
            <w:pStyle w:val="565CBB9DB099CB418DB4A4B91D56EFE1"/>
          </w:pPr>
          <w:r>
            <w:t>[Type text]</w:t>
          </w:r>
        </w:p>
      </w:docPartBody>
    </w:docPart>
    <w:docPart>
      <w:docPartPr>
        <w:name w:val="33793D32FBA9BD4FA3449B747652CF99"/>
        <w:category>
          <w:name w:val="General"/>
          <w:gallery w:val="placeholder"/>
        </w:category>
        <w:types>
          <w:type w:val="bbPlcHdr"/>
        </w:types>
        <w:behaviors>
          <w:behavior w:val="content"/>
        </w:behaviors>
        <w:guid w:val="{817F12A5-2C78-3146-BC0B-AADB7C050047}"/>
      </w:docPartPr>
      <w:docPartBody>
        <w:p w:rsidR="0034062D" w:rsidRDefault="00577C17" w:rsidP="00577C17">
          <w:pPr>
            <w:pStyle w:val="33793D32FBA9BD4FA3449B747652CF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C17"/>
    <w:rsid w:val="0034062D"/>
    <w:rsid w:val="00577C17"/>
    <w:rsid w:val="007621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A0ED3C57649940AE8BE63A75A32696">
    <w:name w:val="8CA0ED3C57649940AE8BE63A75A32696"/>
    <w:rsid w:val="00577C17"/>
  </w:style>
  <w:style w:type="paragraph" w:customStyle="1" w:styleId="565CBB9DB099CB418DB4A4B91D56EFE1">
    <w:name w:val="565CBB9DB099CB418DB4A4B91D56EFE1"/>
    <w:rsid w:val="00577C17"/>
  </w:style>
  <w:style w:type="paragraph" w:customStyle="1" w:styleId="33793D32FBA9BD4FA3449B747652CF99">
    <w:name w:val="33793D32FBA9BD4FA3449B747652CF99"/>
    <w:rsid w:val="00577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F72F7-2059-D146-86D3-786608B2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4710</Words>
  <Characters>26851</Characters>
  <Application>Microsoft Office Word</Application>
  <DocSecurity>0</DocSecurity>
  <Lines>223</Lines>
  <Paragraphs>62</Paragraphs>
  <ScaleCrop>false</ScaleCrop>
  <Company>NYU</Company>
  <LinksUpToDate>false</LinksUpToDate>
  <CharactersWithSpaces>31499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Solano</dc:creator>
  <cp:keywords/>
  <dc:description/>
  <cp:lastModifiedBy>Solano,Gabriella L</cp:lastModifiedBy>
  <cp:revision>2</cp:revision>
  <dcterms:created xsi:type="dcterms:W3CDTF">2022-02-23T16:58:00Z</dcterms:created>
  <dcterms:modified xsi:type="dcterms:W3CDTF">2022-02-23T16:58:00Z</dcterms:modified>
</cp:coreProperties>
</file>